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15870" w14:textId="77777777" w:rsidR="001909E0" w:rsidRDefault="001909E0"/>
    <w:p w14:paraId="7CBAAA1C" w14:textId="0790C251" w:rsidR="00F479E3" w:rsidRDefault="00F479E3"/>
    <w:p w14:paraId="577B4583" w14:textId="2F269340" w:rsidR="00446255" w:rsidRDefault="00446255"/>
    <w:p w14:paraId="75EBBDDC" w14:textId="77777777" w:rsidR="00446255" w:rsidRPr="00EE4FE8" w:rsidRDefault="00446255"/>
    <w:p w14:paraId="201CE3D1" w14:textId="77777777" w:rsidR="00F479E3" w:rsidRPr="00EE4FE8" w:rsidRDefault="00F479E3">
      <w:pPr>
        <w:rPr>
          <w:b/>
        </w:rPr>
      </w:pPr>
    </w:p>
    <w:p w14:paraId="7B5DB1D9" w14:textId="51594E9F" w:rsidR="00DD205D" w:rsidRPr="00EE4FE8" w:rsidRDefault="00E70588" w:rsidP="00DD205D">
      <w:pPr>
        <w:spacing w:line="480" w:lineRule="auto"/>
        <w:jc w:val="center"/>
        <w:rPr>
          <w:b/>
        </w:rPr>
      </w:pPr>
      <w:r w:rsidRPr="00EE4FE8">
        <w:rPr>
          <w:b/>
        </w:rPr>
        <w:t xml:space="preserve">Project </w:t>
      </w:r>
      <w:r w:rsidR="00E05D1D" w:rsidRPr="00EE4FE8">
        <w:rPr>
          <w:b/>
        </w:rPr>
        <w:t>3</w:t>
      </w:r>
      <w:r w:rsidR="00525B84" w:rsidRPr="00EE4FE8">
        <w:rPr>
          <w:b/>
        </w:rPr>
        <w:t>-</w:t>
      </w:r>
      <w:r w:rsidR="00E05D1D" w:rsidRPr="00EE4FE8">
        <w:rPr>
          <w:b/>
        </w:rPr>
        <w:t>Leadership Vision and E-Learning Plan</w:t>
      </w:r>
    </w:p>
    <w:p w14:paraId="7CF7C770" w14:textId="4E7744E0" w:rsidR="00DD205D" w:rsidRPr="00EE4FE8" w:rsidRDefault="00DD205D" w:rsidP="00DD205D">
      <w:pPr>
        <w:spacing w:line="480" w:lineRule="auto"/>
        <w:jc w:val="center"/>
      </w:pPr>
      <w:r w:rsidRPr="00EE4FE8">
        <w:rPr>
          <w:b/>
        </w:rPr>
        <w:t>An E-Learning Plan for Social Emotional Learning in Schools: B</w:t>
      </w:r>
      <w:r w:rsidR="0084053B" w:rsidRPr="00EE4FE8">
        <w:rPr>
          <w:b/>
        </w:rPr>
        <w:t>ASE</w:t>
      </w:r>
      <w:r w:rsidRPr="00EE4FE8">
        <w:rPr>
          <w:b/>
        </w:rPr>
        <w:t xml:space="preserve"> Education</w:t>
      </w:r>
    </w:p>
    <w:p w14:paraId="685AF240" w14:textId="471EA048" w:rsidR="00520B2E" w:rsidRPr="00EE4FE8" w:rsidRDefault="00520B2E" w:rsidP="00520B2E">
      <w:pPr>
        <w:pStyle w:val="NormalWeb"/>
        <w:spacing w:before="0" w:beforeAutospacing="0" w:after="0" w:afterAutospacing="0" w:line="480" w:lineRule="auto"/>
        <w:jc w:val="center"/>
        <w:rPr>
          <w:b/>
          <w:bCs/>
          <w:color w:val="0E101A"/>
        </w:rPr>
      </w:pPr>
    </w:p>
    <w:p w14:paraId="0F5C9548" w14:textId="610DCE6E" w:rsidR="00F479E3" w:rsidRPr="00EE4FE8" w:rsidRDefault="00F479E3" w:rsidP="00446255">
      <w:pPr>
        <w:jc w:val="center"/>
        <w:rPr>
          <w:b/>
        </w:rPr>
      </w:pPr>
    </w:p>
    <w:p w14:paraId="58F409D7" w14:textId="252A6F39" w:rsidR="00133493" w:rsidRPr="00EE4FE8" w:rsidRDefault="00133493"/>
    <w:p w14:paraId="67F9A9AF" w14:textId="6FEF7F74" w:rsidR="00133493" w:rsidRPr="00EE4FE8" w:rsidRDefault="00133493"/>
    <w:p w14:paraId="51F98006" w14:textId="6BB13BD2" w:rsidR="00133493" w:rsidRPr="00EE4FE8" w:rsidRDefault="00133493"/>
    <w:p w14:paraId="0950D8BC" w14:textId="7D975812" w:rsidR="00133493" w:rsidRPr="00EE4FE8" w:rsidRDefault="00133493"/>
    <w:p w14:paraId="321A9816" w14:textId="41494D0C" w:rsidR="00133493" w:rsidRPr="00EE4FE8" w:rsidRDefault="00133493"/>
    <w:p w14:paraId="341DA305" w14:textId="7003D29A" w:rsidR="00133493" w:rsidRPr="00EE4FE8" w:rsidRDefault="00133493"/>
    <w:p w14:paraId="317BB428" w14:textId="71BB1F72" w:rsidR="00133493" w:rsidRPr="00EE4FE8" w:rsidRDefault="00133493"/>
    <w:p w14:paraId="32B24C1B" w14:textId="77777777" w:rsidR="00133493" w:rsidRPr="00EE4FE8" w:rsidRDefault="00133493"/>
    <w:p w14:paraId="04749873" w14:textId="77777777" w:rsidR="00F479E3" w:rsidRPr="00EE4FE8" w:rsidRDefault="00F479E3" w:rsidP="00F479E3">
      <w:pPr>
        <w:jc w:val="center"/>
      </w:pPr>
    </w:p>
    <w:p w14:paraId="08092502" w14:textId="7A721AED" w:rsidR="00F479E3" w:rsidRPr="00EE4FE8" w:rsidRDefault="00B52CF0" w:rsidP="007060AB">
      <w:pPr>
        <w:spacing w:line="480" w:lineRule="auto"/>
        <w:jc w:val="center"/>
      </w:pPr>
      <w:r w:rsidRPr="00EE4FE8">
        <w:t xml:space="preserve">Deniz Ismailoff </w:t>
      </w:r>
    </w:p>
    <w:p w14:paraId="2A78D83E" w14:textId="3B7076B0" w:rsidR="00B52CF0" w:rsidRPr="00EE4FE8" w:rsidRDefault="00B52CF0" w:rsidP="007060AB">
      <w:pPr>
        <w:spacing w:line="480" w:lineRule="auto"/>
        <w:jc w:val="center"/>
      </w:pPr>
      <w:r w:rsidRPr="00EE4FE8">
        <w:t>New Jersey City University</w:t>
      </w:r>
    </w:p>
    <w:p w14:paraId="093DF331" w14:textId="5F7197EA" w:rsidR="00F479E3" w:rsidRPr="00EE4FE8" w:rsidRDefault="00B52CF0" w:rsidP="007060AB">
      <w:pPr>
        <w:spacing w:line="480" w:lineRule="auto"/>
        <w:jc w:val="center"/>
      </w:pPr>
      <w:r w:rsidRPr="00EE4FE8">
        <w:t>EDTC 8</w:t>
      </w:r>
      <w:r w:rsidR="00E70588" w:rsidRPr="00EE4FE8">
        <w:t>14: Advanced Effective Models of E-Learning</w:t>
      </w:r>
    </w:p>
    <w:p w14:paraId="28A761CA" w14:textId="747FFF9A" w:rsidR="00F479E3" w:rsidRPr="00EE4FE8" w:rsidRDefault="00F479E3" w:rsidP="007060AB">
      <w:pPr>
        <w:spacing w:line="480" w:lineRule="auto"/>
        <w:jc w:val="center"/>
      </w:pPr>
      <w:r w:rsidRPr="00EE4FE8">
        <w:t xml:space="preserve">Dr. </w:t>
      </w:r>
      <w:r w:rsidR="00E70588" w:rsidRPr="00EE4FE8">
        <w:t>Laura Zieger</w:t>
      </w:r>
    </w:p>
    <w:p w14:paraId="385F44B2" w14:textId="18A1A7DE" w:rsidR="00F479E3" w:rsidRPr="00EE4FE8" w:rsidRDefault="00E70588" w:rsidP="007060AB">
      <w:pPr>
        <w:spacing w:line="480" w:lineRule="auto"/>
        <w:jc w:val="center"/>
      </w:pPr>
      <w:r w:rsidRPr="00EE4FE8">
        <w:t>August</w:t>
      </w:r>
      <w:r w:rsidR="00F479E3" w:rsidRPr="00EE4FE8">
        <w:t xml:space="preserve"> </w:t>
      </w:r>
      <w:r w:rsidRPr="00EE4FE8">
        <w:t>1</w:t>
      </w:r>
      <w:r w:rsidR="00E05D1D" w:rsidRPr="00EE4FE8">
        <w:t>5</w:t>
      </w:r>
      <w:r w:rsidRPr="00EE4FE8">
        <w:t>,</w:t>
      </w:r>
      <w:r w:rsidR="00F479E3" w:rsidRPr="00EE4FE8">
        <w:t xml:space="preserve"> 20</w:t>
      </w:r>
      <w:r w:rsidR="006D4DA6" w:rsidRPr="00EE4FE8">
        <w:t>2</w:t>
      </w:r>
      <w:r w:rsidR="00F516B5" w:rsidRPr="00EE4FE8">
        <w:t>1</w:t>
      </w:r>
    </w:p>
    <w:p w14:paraId="14796F24" w14:textId="683F65D0" w:rsidR="00C96807" w:rsidRPr="00EE4FE8" w:rsidRDefault="00C96807" w:rsidP="00C96807">
      <w:pPr>
        <w:spacing w:line="480" w:lineRule="auto"/>
      </w:pPr>
    </w:p>
    <w:p w14:paraId="6331DAAA" w14:textId="0A9EA080" w:rsidR="00C96807" w:rsidRPr="00EE4FE8" w:rsidRDefault="00C96807" w:rsidP="00C96807">
      <w:pPr>
        <w:spacing w:line="480" w:lineRule="auto"/>
      </w:pPr>
    </w:p>
    <w:p w14:paraId="028001D4" w14:textId="03D2E5C1" w:rsidR="00C96807" w:rsidRPr="00EE4FE8" w:rsidRDefault="00C96807" w:rsidP="00C96807">
      <w:pPr>
        <w:spacing w:line="480" w:lineRule="auto"/>
      </w:pPr>
    </w:p>
    <w:p w14:paraId="4CC4D862" w14:textId="36AE0C12" w:rsidR="00C96807" w:rsidRPr="00EE4FE8" w:rsidRDefault="00C96807" w:rsidP="00C96807">
      <w:pPr>
        <w:spacing w:line="480" w:lineRule="auto"/>
      </w:pPr>
    </w:p>
    <w:p w14:paraId="4E11EF59" w14:textId="2117F6E3" w:rsidR="00C96807" w:rsidRPr="00EE4FE8" w:rsidRDefault="00C96807" w:rsidP="00C96807">
      <w:pPr>
        <w:spacing w:line="480" w:lineRule="auto"/>
      </w:pPr>
    </w:p>
    <w:p w14:paraId="2F6715DE" w14:textId="20BEB05B" w:rsidR="00C96807" w:rsidRPr="00EE4FE8" w:rsidRDefault="00C96807" w:rsidP="00C96807">
      <w:pPr>
        <w:spacing w:line="480" w:lineRule="auto"/>
      </w:pPr>
    </w:p>
    <w:p w14:paraId="6FCF0331" w14:textId="6A2A1475" w:rsidR="00C96807" w:rsidRPr="00EE4FE8" w:rsidRDefault="00C96807" w:rsidP="00C96807">
      <w:pPr>
        <w:spacing w:line="480" w:lineRule="auto"/>
      </w:pPr>
    </w:p>
    <w:p w14:paraId="6B5FBF84" w14:textId="77777777" w:rsidR="00DD205D" w:rsidRPr="00EE4FE8" w:rsidRDefault="00DD205D" w:rsidP="00C96807">
      <w:pPr>
        <w:spacing w:line="480" w:lineRule="auto"/>
      </w:pPr>
    </w:p>
    <w:p w14:paraId="11A9778C" w14:textId="7A187C19" w:rsidR="00C96807" w:rsidRPr="00EE4FE8" w:rsidRDefault="00C96807" w:rsidP="00C96807">
      <w:pPr>
        <w:spacing w:line="480" w:lineRule="auto"/>
        <w:jc w:val="center"/>
      </w:pPr>
      <w:r w:rsidRPr="00EE4FE8">
        <w:lastRenderedPageBreak/>
        <w:t xml:space="preserve">An E-Learning Plan for </w:t>
      </w:r>
      <w:r w:rsidR="00114C40" w:rsidRPr="00EE4FE8">
        <w:t>Social Emotional Learning</w:t>
      </w:r>
      <w:r w:rsidR="00EB626C" w:rsidRPr="00EE4FE8">
        <w:t xml:space="preserve"> </w:t>
      </w:r>
      <w:r w:rsidR="00DD205D" w:rsidRPr="00EE4FE8">
        <w:t>in Schools: B</w:t>
      </w:r>
      <w:r w:rsidR="00DE047E" w:rsidRPr="00EE4FE8">
        <w:t>ASE</w:t>
      </w:r>
      <w:r w:rsidR="00DD205D" w:rsidRPr="00EE4FE8">
        <w:t xml:space="preserve"> Education</w:t>
      </w:r>
    </w:p>
    <w:p w14:paraId="123BA64F" w14:textId="50FAD76A" w:rsidR="00EB626C" w:rsidRPr="00EE4FE8" w:rsidRDefault="00EB626C" w:rsidP="00EB626C">
      <w:pPr>
        <w:pStyle w:val="NormalWeb"/>
        <w:spacing w:before="0" w:beforeAutospacing="0" w:after="0" w:afterAutospacing="0" w:line="480" w:lineRule="auto"/>
        <w:jc w:val="center"/>
        <w:rPr>
          <w:rStyle w:val="Strong"/>
          <w:color w:val="0E101A"/>
        </w:rPr>
      </w:pPr>
      <w:r w:rsidRPr="00EE4FE8">
        <w:rPr>
          <w:b/>
        </w:rPr>
        <w:t xml:space="preserve"> </w:t>
      </w:r>
      <w:r w:rsidRPr="00EE4FE8">
        <w:rPr>
          <w:rStyle w:val="Strong"/>
          <w:color w:val="0E101A"/>
        </w:rPr>
        <w:t>Introduction</w:t>
      </w:r>
    </w:p>
    <w:p w14:paraId="33DDFF7B" w14:textId="77777777" w:rsidR="00EE4FE8" w:rsidRPr="00EE4FE8" w:rsidRDefault="002D7ADE" w:rsidP="00EE4FE8">
      <w:pPr>
        <w:spacing w:line="480" w:lineRule="auto"/>
        <w:ind w:firstLine="720"/>
        <w:rPr>
          <w:color w:val="0E101A"/>
        </w:rPr>
      </w:pPr>
      <w:r w:rsidRPr="00EE4FE8">
        <w:t xml:space="preserve">Emotional well-being is a </w:t>
      </w:r>
      <w:r w:rsidR="00EE4FE8" w:rsidRPr="00EE4FE8">
        <w:rPr>
          <w:color w:val="0E101A"/>
        </w:rPr>
        <w:t>core concern within several research disciplines, including mental health, education, and psychology. The assertion is that psychological or emotional well-being is relatively stable but not fixed (Geertshuis, 2019). Thus, psychological well-being can be affected by changes in environmental, mental, and emotional conditions over days, weeks, or months (Geertshuis, 2019). Conceptions of well-being within education have mainly focused on students' increased incidence and severity of depression and anxiety. With the change in education from traditional classroom settings to online learning, now back to the classroom elevates levels of anxiety and distress. Thus, the importance of incorporating mindfulness practices an</w:t>
      </w:r>
      <w:bookmarkStart w:id="0" w:name="_GoBack"/>
      <w:bookmarkEnd w:id="0"/>
      <w:r w:rsidR="00EE4FE8" w:rsidRPr="00EE4FE8">
        <w:rPr>
          <w:color w:val="0E101A"/>
        </w:rPr>
        <w:t>d social-emotional learning (SEL) for the well-being of students post Covid-19 and in determining effective educational outcomes is fundamental for academic success.</w:t>
      </w:r>
    </w:p>
    <w:p w14:paraId="35C2EBB4" w14:textId="08873A23" w:rsidR="00EE4FE8" w:rsidRPr="00EE4FE8" w:rsidRDefault="00EE4FE8" w:rsidP="00EE4FE8">
      <w:pPr>
        <w:spacing w:line="480" w:lineRule="auto"/>
        <w:ind w:firstLine="720"/>
        <w:rPr>
          <w:color w:val="0E101A"/>
        </w:rPr>
      </w:pPr>
      <w:r w:rsidRPr="00EE4FE8">
        <w:rPr>
          <w:color w:val="0E101A"/>
        </w:rPr>
        <w:t>This proposal aims to recommend BASE Education, an e-learning platform approved by The Collaborative for Academic, Social, and Emotional Learning (CASEL), a trusted source for knowledge about high-quality, evidence-based SEL practices in education (CASEL, 2021). BASE Education will provide students and educators in Charter Schools, K-12 campuses located in Passaic, New Jersey, an urban charter school organization, with approximately 3,000 students combined from four campuses a variety of SEL implementations, impactful social-emotional skills, and offer over 100 courses on topics including coping strategies, digital citizenship, bullying, and equity. The e-learning will incorporate BASE Education as a digital platform that empowers students to control their emotions and behaviors, improve relationship skills and social awareness, and exercise critical decision-making to plan for their futures (Edmentum, 2021).</w:t>
      </w:r>
    </w:p>
    <w:p w14:paraId="46623237" w14:textId="11D922DF" w:rsidR="00EE4FE8" w:rsidRPr="00EE4FE8" w:rsidRDefault="00EE4FE8" w:rsidP="00EE4FE8">
      <w:pPr>
        <w:spacing w:line="480" w:lineRule="auto"/>
        <w:ind w:firstLine="720"/>
        <w:jc w:val="center"/>
        <w:rPr>
          <w:color w:val="0E101A"/>
        </w:rPr>
      </w:pPr>
      <w:r w:rsidRPr="00EE4FE8">
        <w:rPr>
          <w:rStyle w:val="Strong"/>
          <w:color w:val="0E101A"/>
        </w:rPr>
        <w:lastRenderedPageBreak/>
        <w:t>Vision</w:t>
      </w:r>
    </w:p>
    <w:p w14:paraId="402D46C4" w14:textId="5C8317E5" w:rsidR="00EE4FE8" w:rsidRPr="00EE4FE8" w:rsidRDefault="00EE4FE8" w:rsidP="00EE4FE8">
      <w:pPr>
        <w:pStyle w:val="NormalWeb"/>
        <w:spacing w:before="0" w:beforeAutospacing="0" w:after="0" w:afterAutospacing="0" w:line="480" w:lineRule="auto"/>
        <w:ind w:firstLine="720"/>
        <w:rPr>
          <w:color w:val="0E101A"/>
        </w:rPr>
      </w:pPr>
      <w:r w:rsidRPr="00EE4FE8">
        <w:rPr>
          <w:color w:val="0E101A"/>
        </w:rPr>
        <w:t>Social and emotional learning (SEL) and mindfulness are an integral part of education and human development. The Aspen Institute National Commission on Social, Emotional and Academic Development revised what constitutes success in our schools. Scientific evidence demonstrates that social, emotional, and academic development are interconnected in the learning process (Immordino-Yang et al., 2018). Mindfulness practices have also become one of the most critically essential practices followed in education during the Covid-19 pandemic. Mindfulness maintains a moment-by-moment awareness of our thoughts, emotions, bodily sensations, and surrounding environment with openness and curiosity (Browning et al., 2020). Through mindfulness practices and SEL, children and adults acquire and apply the knowledge, skills, and attitudes required to develop mindfulness, healthy identities, manage emotions, show empathy for others, maintain healthy relationships, and achieve personal and practical goals (Ergas, 2019). Mindfulness and SEL practices also cultivate attention, including self-awareness and self-knowledge of thoughts, feelings, sensations, and how they affect one's actions. It is a promising approach to teaching educators and students</w:t>
      </w:r>
      <w:r w:rsidR="00F32562">
        <w:rPr>
          <w:color w:val="0E101A"/>
        </w:rPr>
        <w:t>’</w:t>
      </w:r>
      <w:r w:rsidRPr="00EE4FE8">
        <w:rPr>
          <w:color w:val="0E101A"/>
        </w:rPr>
        <w:t xml:space="preserve"> self-awareness and self-regulation skills associated with school success and adulthood (Browning et al., 2020). </w:t>
      </w:r>
    </w:p>
    <w:p w14:paraId="24009E6D" w14:textId="506821F6" w:rsidR="00EE4FE8" w:rsidRPr="00EE4FE8" w:rsidRDefault="00EE4FE8" w:rsidP="00EE4FE8">
      <w:pPr>
        <w:pStyle w:val="NormalWeb"/>
        <w:spacing w:before="0" w:beforeAutospacing="0" w:after="0" w:afterAutospacing="0" w:line="480" w:lineRule="auto"/>
        <w:ind w:firstLine="720"/>
        <w:rPr>
          <w:color w:val="0E101A"/>
        </w:rPr>
      </w:pPr>
      <w:r w:rsidRPr="00EE4FE8">
        <w:rPr>
          <w:color w:val="0E101A"/>
        </w:rPr>
        <w:t xml:space="preserve">As a school leader, my objective is to create a school culture and climate that promotes the ongoing improvement of learning and teaching for students and staff while ensuring school safety for all stakeholders. I believe in bringing the community together and sharing a variety of diverse leadership skills. If we develop a community that focuses on individual well-being and improving instruction through data-driven goals, all of our students will succeed. I am motivated to improve my school organization by increasing academic achievement and developing mindfulness through social-emotional learning and growth mindset research-based pedagogy and </w:t>
      </w:r>
      <w:r w:rsidRPr="00EE4FE8">
        <w:rPr>
          <w:color w:val="0E101A"/>
        </w:rPr>
        <w:lastRenderedPageBreak/>
        <w:t xml:space="preserve">practices. Together, we can transcend our commitment and dedication to ensure that all students receive a safe, innovative, equitable, and student-centered educational experience. In providing various strategies, methods, and models in making learning accessible, learning can be fun and tailored to meet the needs of all learners. As the vice-principal for seven years at </w:t>
      </w:r>
      <w:r w:rsidR="00D40F85">
        <w:rPr>
          <w:color w:val="0E101A"/>
        </w:rPr>
        <w:t xml:space="preserve">a </w:t>
      </w:r>
      <w:r w:rsidRPr="00EE4FE8">
        <w:rPr>
          <w:color w:val="0E101A"/>
        </w:rPr>
        <w:t>Charter School, I am involved with implementing the curriculum, assessment and instruction, data disaggregation and analysis, teacher evaluations, student discipline, well-being, and managing our yearly needs assessment.</w:t>
      </w:r>
    </w:p>
    <w:p w14:paraId="46CA918A" w14:textId="77777777" w:rsidR="00EE4FE8" w:rsidRPr="00EE4FE8" w:rsidRDefault="00EE4FE8" w:rsidP="00EE4FE8">
      <w:pPr>
        <w:pStyle w:val="NormalWeb"/>
        <w:spacing w:before="0" w:beforeAutospacing="0" w:after="0" w:afterAutospacing="0" w:line="480" w:lineRule="auto"/>
        <w:ind w:firstLine="720"/>
        <w:rPr>
          <w:color w:val="0E101A"/>
        </w:rPr>
      </w:pPr>
      <w:r w:rsidRPr="00EE4FE8">
        <w:rPr>
          <w:color w:val="0E101A"/>
        </w:rPr>
        <w:t>With student safety, physically and emotionally, and aggregating student learning loss due to Covid-19, being mindful of students' social-emotional needs and incorporating innovative digital learning platforms have become the forefront of education. Comprehensive programs with student-centered hands-on investigations that facilitate growth in students through productive struggle, risk-taking, creativity, and recognition are on the threshold. Thus, many educational companies are creating and implementing innovative digital e-learning platforms, such as CASEL, Edmentum, and BASE Education, to aid in student academia and well-being. Educators integrate these research-based practices and adapt the lessons to fit the needs of individual students, students working in groups, or implementing strategies schoolwide to foster a safe, healthy, and positive school culture and climate (Browning et al., 2020). With the notion of student well-being in mind, mindfulness strategies and SEL lessons can help relieve daily stressors students are experiencing due to Covid-19, which will help ease the transition back to the classroom and increase academic achievements.</w:t>
      </w:r>
    </w:p>
    <w:p w14:paraId="643E4215" w14:textId="77777777" w:rsidR="00EE4FE8" w:rsidRPr="00EE4FE8" w:rsidRDefault="00EE4FE8" w:rsidP="00EE4FE8">
      <w:pPr>
        <w:pStyle w:val="NormalWeb"/>
        <w:spacing w:before="0" w:beforeAutospacing="0" w:after="0" w:afterAutospacing="0" w:line="480" w:lineRule="auto"/>
        <w:jc w:val="center"/>
        <w:rPr>
          <w:color w:val="0E101A"/>
        </w:rPr>
      </w:pPr>
      <w:r w:rsidRPr="00EE4FE8">
        <w:rPr>
          <w:rStyle w:val="Strong"/>
          <w:color w:val="0E101A"/>
        </w:rPr>
        <w:t>E-Learning Plan</w:t>
      </w:r>
    </w:p>
    <w:p w14:paraId="437A0F7F" w14:textId="77777777" w:rsidR="00EE4FE8" w:rsidRPr="00EE4FE8" w:rsidRDefault="00EE4FE8" w:rsidP="00EE4FE8">
      <w:pPr>
        <w:pStyle w:val="NormalWeb"/>
        <w:spacing w:before="0" w:beforeAutospacing="0" w:after="0" w:afterAutospacing="0" w:line="480" w:lineRule="auto"/>
        <w:ind w:firstLine="720"/>
        <w:rPr>
          <w:color w:val="0E101A"/>
        </w:rPr>
      </w:pPr>
      <w:r w:rsidRPr="00EE4FE8">
        <w:rPr>
          <w:color w:val="0E101A"/>
        </w:rPr>
        <w:t xml:space="preserve">Horton (2012) explains e-learning as the use of electronic technologies to create learning experiences. In constructing an effective e-learning plan, design (what we do) and development </w:t>
      </w:r>
      <w:r w:rsidRPr="00EE4FE8">
        <w:rPr>
          <w:color w:val="0E101A"/>
        </w:rPr>
        <w:lastRenderedPageBreak/>
        <w:t>(how we carry out those decisions) are involved and provide students with a wealth of information and knowledge. The proposed e-learning plan, BASE Education, is an effective e-learning curriculum that inspires students to think and formulate inquiries based on their discoveries, findings, creativity, and self-expression, allowing for increased intrinsic motivation and academic development. Its digital social-emotional learning curriculum allows faculty, counselors, and administrators to connect. Assigned employees can access student work, identify any immediate danger, and collaborate with students. The CASEL approved SEL and mindfulness lesson plans and activities embedded in the program can help students build rapport through evidence-based best practices while allowing educators to customize their learning experiences (BASE, 2021).</w:t>
      </w:r>
    </w:p>
    <w:p w14:paraId="3CB15C3F" w14:textId="77777777" w:rsidR="00EE4FE8" w:rsidRPr="00EE4FE8" w:rsidRDefault="00EE4FE8" w:rsidP="00EE4FE8">
      <w:pPr>
        <w:pStyle w:val="NormalWeb"/>
        <w:spacing w:before="0" w:beforeAutospacing="0" w:after="0" w:afterAutospacing="0" w:line="480" w:lineRule="auto"/>
        <w:ind w:firstLine="720"/>
        <w:rPr>
          <w:color w:val="0E101A"/>
        </w:rPr>
      </w:pPr>
      <w:r w:rsidRPr="00EE4FE8">
        <w:rPr>
          <w:color w:val="0E101A"/>
        </w:rPr>
        <w:t xml:space="preserve">A study conducted by the pioneers of BASE Education, with the assistance of Excelsior Youth Centers, examined the impact of BASE Education on student's well-being and academic coursework. The research indicates that 87% of students feel successful when doing BASE coursework, 71% of students reflect on BASE coursework on their own time, 77% utilize what they have learned from BASE in their everyday life, and 81% of students say that BASE empowers them to discuss personal matters with their therapist or counselor that they could not before utilizing the program (BASE, 2021). The global BASE Education SEL interactive courses and videos enable students to determine and exhibit their values, knowledge, and behavior as aligned to the topic being explored. BASE Education was created to offer students an outlet for personal growth and provides a private and safe space to share and reflect. The respectful therapeutic approach encourages students to make discoveries about themselves while giving them a sense of hope for their future (Edmentum, 2021). Every detail of the program has been built with the students' experience in mind. Vivid imagery is carefully selected to illustrate </w:t>
      </w:r>
      <w:r w:rsidRPr="00EE4FE8">
        <w:rPr>
          <w:color w:val="0E101A"/>
        </w:rPr>
        <w:lastRenderedPageBreak/>
        <w:t>concepts and guide them through storytelling. The calming design allows for thoughts to be deeply explored, and each screen has minimal text to engage the brain's emotion center actively. The result is a non-academic look and feel to evoke optimal engagement. Its unique model gives students autonomy to share yet provides a way for educators to quickly connect with and understand their students better (Edmentum, 2021).</w:t>
      </w:r>
    </w:p>
    <w:p w14:paraId="7B2C9FF2" w14:textId="4C340802" w:rsidR="00EE4FE8" w:rsidRPr="00EE4FE8" w:rsidRDefault="00EE4FE8" w:rsidP="00EE4FE8">
      <w:pPr>
        <w:pStyle w:val="NormalWeb"/>
        <w:spacing w:before="0" w:beforeAutospacing="0" w:after="0" w:afterAutospacing="0" w:line="480" w:lineRule="auto"/>
        <w:ind w:firstLine="720"/>
        <w:rPr>
          <w:color w:val="0E101A"/>
        </w:rPr>
      </w:pPr>
      <w:r w:rsidRPr="00EE4FE8">
        <w:rPr>
          <w:color w:val="0E101A"/>
        </w:rPr>
        <w:t>Lastly, BASE Education is the only SEL program that can be utilized entirely online or in the classroom and can track potentially harmful language with real-time response monitoring. Given the vast challenges in the instructional day, educators rarely have the time or resources to give every student the one-on-one attention they deserve. This program will allow educators to know their students deeper, hear their stories, and provide them with the individualized support they need. The human element is vital, and BASE Education does not seek to replace this; instead, it provides an efficient pathway for educators to learn more about their students. Students need committed adults who are willing to work with them and provide insight into their lives. Research reports that students who utilized BASE Education as a part of their curriculum felt cared for and heard (Edmentum, 2021). Whether it is utilized in group instruction or one-on-one online, practical and complex social-emotional and mental-health lessons are coping strategies that are put in place for forward-thinking and meeting the needs of today's learners. </w:t>
      </w:r>
    </w:p>
    <w:p w14:paraId="7A00F68E" w14:textId="77777777" w:rsidR="00EE4FE8" w:rsidRPr="00EE4FE8" w:rsidRDefault="00EE4FE8" w:rsidP="00EE4FE8">
      <w:pPr>
        <w:pStyle w:val="NormalWeb"/>
        <w:spacing w:before="0" w:beforeAutospacing="0" w:after="0" w:afterAutospacing="0" w:line="480" w:lineRule="auto"/>
        <w:rPr>
          <w:color w:val="0E101A"/>
        </w:rPr>
      </w:pPr>
      <w:r w:rsidRPr="00EE4FE8">
        <w:rPr>
          <w:rStyle w:val="Strong"/>
          <w:color w:val="0E101A"/>
        </w:rPr>
        <w:t>The Impact of Mindfulness and Social-Emotional Learning </w:t>
      </w:r>
    </w:p>
    <w:p w14:paraId="11FF984E" w14:textId="77777777" w:rsidR="00EE4FE8" w:rsidRPr="00EE4FE8" w:rsidRDefault="00EE4FE8" w:rsidP="00EE4FE8">
      <w:pPr>
        <w:pStyle w:val="NormalWeb"/>
        <w:spacing w:before="0" w:beforeAutospacing="0" w:after="0" w:afterAutospacing="0" w:line="480" w:lineRule="auto"/>
        <w:rPr>
          <w:color w:val="0E101A"/>
        </w:rPr>
      </w:pPr>
      <w:r w:rsidRPr="00EE4FE8">
        <w:rPr>
          <w:rStyle w:val="Strong"/>
          <w:color w:val="0E101A"/>
        </w:rPr>
        <w:t>     </w:t>
      </w:r>
      <w:r w:rsidRPr="00EE4FE8">
        <w:rPr>
          <w:color w:val="0E101A"/>
        </w:rPr>
        <w:t xml:space="preserve"> The pandemic has forced disruptions in traditional education which have caused families, students, and educators moderate to high levels of stress and anxiety. Understandably, this wave of learning innovations is not always convenient, especially given that the transition has been abrupt rather than gradual. Thus, parents are concerned about the challenges that remote learning has brought for them and their children. Remote learning requires the availability of computers </w:t>
      </w:r>
      <w:r w:rsidRPr="00EE4FE8">
        <w:rPr>
          <w:color w:val="0E101A"/>
        </w:rPr>
        <w:lastRenderedPageBreak/>
        <w:t>and the internet as needed and at exact hours. Any technical issues with the internet connection could result in a loss of instructional time (Bhamani et al., 2020). Research suggests that mindfulness-based interventions (MBIs) offer the potential for addressing a wide range of both teacher and student stressors (Wigelsworth &amp; Quinn, 2020). </w:t>
      </w:r>
    </w:p>
    <w:p w14:paraId="15829F69" w14:textId="77777777" w:rsidR="00EE4FE8" w:rsidRPr="00EE4FE8" w:rsidRDefault="00EE4FE8" w:rsidP="00EE4FE8">
      <w:pPr>
        <w:pStyle w:val="NormalWeb"/>
        <w:spacing w:before="0" w:beforeAutospacing="0" w:after="0" w:afterAutospacing="0" w:line="480" w:lineRule="auto"/>
        <w:ind w:firstLine="720"/>
        <w:rPr>
          <w:color w:val="0E101A"/>
        </w:rPr>
      </w:pPr>
      <w:r w:rsidRPr="00EE4FE8">
        <w:rPr>
          <w:color w:val="0E101A"/>
        </w:rPr>
        <w:t>There is emerging evidence demonstrating the benefits of mindfulness for individuals of all ages in physical and mental health and education (Browning et al., 2020). Zimmerman (2018) advocates that the power of mindfulness rests because, as humans, we cannot always control what our lived experience is. Thus, it is important to practice mindfulness in our everyday lives, especially during these trying times within the education system. With this notion, many schools are implementing mindfulness and SEL into their curriculum. Mindfulness practices are complementary to SEL, as self-awareness and self-management. Studies show that SEL delivers long-term improvements in skills, behavior, and academic performance while reducing anxiety and depression. Schoolwide SEL helps students excel academically, builds stronger relationships, and leads happier, healthier, more fulfilling lives (Browning et al., 2020).</w:t>
      </w:r>
    </w:p>
    <w:p w14:paraId="4F2A4607" w14:textId="6642C9CB" w:rsidR="00EE4FE8" w:rsidRPr="00EE4FE8" w:rsidRDefault="00EE4FE8" w:rsidP="00EE4FE8">
      <w:pPr>
        <w:pStyle w:val="NormalWeb"/>
        <w:spacing w:before="0" w:beforeAutospacing="0" w:after="0" w:afterAutospacing="0" w:line="480" w:lineRule="auto"/>
        <w:ind w:firstLine="720"/>
        <w:rPr>
          <w:color w:val="0E101A"/>
        </w:rPr>
      </w:pPr>
      <w:r w:rsidRPr="00EE4FE8">
        <w:rPr>
          <w:color w:val="0E101A"/>
        </w:rPr>
        <w:t>The Collaborative for Academic, Social, and Emotional Learning (CASEL) promotes SEL as a critical element to students' academic, social, personal, and professional success. CASEL addresses five broad and interrelated areas of competence and highlights. Examples of each are self-awareness, self-management, social awareness, relationship skills, and responsible decision-making. These competencies can be taught and applied at various developmental stages from childhood to adulthood and across diverse cultural contexts (CASEL, 2021). Additionally, SEL provides authentic school-family-community partnerships to establish learning</w:t>
      </w:r>
      <w:r w:rsidR="00F32562">
        <w:rPr>
          <w:color w:val="0E101A"/>
        </w:rPr>
        <w:t xml:space="preserve"> </w:t>
      </w:r>
      <w:r w:rsidRPr="00EE4FE8">
        <w:rPr>
          <w:color w:val="0E101A"/>
        </w:rPr>
        <w:t xml:space="preserve">environments and experiences that feature trusting and collaborative relationships, rigorous and meaningful curriculum and instruction, and ongoing evaluation (CASEL, 2021). Lastly, SEL can </w:t>
      </w:r>
      <w:r w:rsidRPr="00EE4FE8">
        <w:rPr>
          <w:color w:val="0E101A"/>
        </w:rPr>
        <w:lastRenderedPageBreak/>
        <w:t>help address various forms of inequity, empower creativity in schools, and contribute to safe, healthy, and just communities (Browning et al., 2020). Many education systems globally utilize mindfulness practices and SEL in their curriculum to increase academic achievements, aid in school engagement, focus on health and wellness and fulfill interpersonal goals (Ergas, 2019).</w:t>
      </w:r>
    </w:p>
    <w:p w14:paraId="23CD4DF1" w14:textId="77777777" w:rsidR="00EE4FE8" w:rsidRPr="00EE4FE8" w:rsidRDefault="00EE4FE8" w:rsidP="00EE4FE8">
      <w:pPr>
        <w:pStyle w:val="NormalWeb"/>
        <w:spacing w:before="0" w:beforeAutospacing="0" w:after="0" w:afterAutospacing="0" w:line="480" w:lineRule="auto"/>
        <w:rPr>
          <w:color w:val="0E101A"/>
        </w:rPr>
      </w:pPr>
      <w:r w:rsidRPr="00EE4FE8">
        <w:rPr>
          <w:rStyle w:val="Strong"/>
          <w:color w:val="0E101A"/>
        </w:rPr>
        <w:t>Student Academic Achievement</w:t>
      </w:r>
    </w:p>
    <w:p w14:paraId="323EFFAA" w14:textId="77777777" w:rsidR="00EE4FE8" w:rsidRDefault="00EE4FE8" w:rsidP="00EE4FE8">
      <w:pPr>
        <w:pStyle w:val="NormalWeb"/>
        <w:spacing w:before="0" w:beforeAutospacing="0" w:after="0" w:afterAutospacing="0" w:line="480" w:lineRule="auto"/>
        <w:ind w:firstLine="720"/>
        <w:rPr>
          <w:color w:val="0E101A"/>
        </w:rPr>
      </w:pPr>
      <w:r w:rsidRPr="00EE4FE8">
        <w:rPr>
          <w:color w:val="0E101A"/>
        </w:rPr>
        <w:t>While there are many potential contributing factors to personal anxiety towards learning, a shift from traditional in-class education to full-remote learning requires further evaluation. However, mindfulness practices have been frequently associated with stress relief and improvement in academic achievement. The Center on Reinventing Public Education (CRPE) (2020) explains that without face-to-face interactions among students and teachers, education will suffer. Nonetheless, educators delivered instruction—including new content—as effectively as possible under unprecedented circumstances. Some district leaders set a grading policy that limited how much a student's grade could drop during the closure. Some middle school students would retain their third-quarter grade if they showed competency in the final quarter (CRPE, 2020). If students failed to show competency, their grades could only be reduced by one level. Some districts launched formal instruction but avoided real-time teaching. School districts wanted to make remote instruction easier for teachers, many of whom had children at home and maximize flexibility for parents and students. Depending on the district, teachers were provided additional time to prepare for their online classes (CRPE, 2020). Regardless of the district, the school system works closely with families to ensure safety and the best possible education for all students.</w:t>
      </w:r>
    </w:p>
    <w:p w14:paraId="6020B17C" w14:textId="77777777" w:rsidR="00EE4FE8" w:rsidRDefault="00EE4FE8" w:rsidP="00EE4FE8">
      <w:pPr>
        <w:pStyle w:val="NormalWeb"/>
        <w:spacing w:before="0" w:beforeAutospacing="0" w:after="0" w:afterAutospacing="0" w:line="480" w:lineRule="auto"/>
        <w:ind w:firstLine="720"/>
        <w:rPr>
          <w:rStyle w:val="Strong"/>
          <w:color w:val="0E101A"/>
        </w:rPr>
      </w:pPr>
    </w:p>
    <w:p w14:paraId="7FEF83BD" w14:textId="77777777" w:rsidR="00EE4FE8" w:rsidRDefault="00EE4FE8" w:rsidP="00EE4FE8">
      <w:pPr>
        <w:pStyle w:val="NormalWeb"/>
        <w:spacing w:before="0" w:beforeAutospacing="0" w:after="0" w:afterAutospacing="0" w:line="480" w:lineRule="auto"/>
        <w:ind w:firstLine="720"/>
        <w:rPr>
          <w:rStyle w:val="Strong"/>
          <w:color w:val="0E101A"/>
        </w:rPr>
      </w:pPr>
    </w:p>
    <w:p w14:paraId="6150EA55" w14:textId="783AB99C" w:rsidR="00EE4FE8" w:rsidRDefault="00EE4FE8" w:rsidP="00EE4FE8">
      <w:pPr>
        <w:pStyle w:val="NormalWeb"/>
        <w:spacing w:before="0" w:beforeAutospacing="0" w:after="0" w:afterAutospacing="0" w:line="480" w:lineRule="auto"/>
        <w:ind w:firstLine="720"/>
        <w:jc w:val="center"/>
        <w:rPr>
          <w:color w:val="0E101A"/>
        </w:rPr>
      </w:pPr>
      <w:r w:rsidRPr="00EE4FE8">
        <w:rPr>
          <w:rStyle w:val="Strong"/>
          <w:color w:val="0E101A"/>
        </w:rPr>
        <w:lastRenderedPageBreak/>
        <w:t>Funding Proposal</w:t>
      </w:r>
    </w:p>
    <w:p w14:paraId="7C3F8013" w14:textId="129CDEAC" w:rsidR="00EE4FE8" w:rsidRPr="00EE4FE8" w:rsidRDefault="00EE4FE8" w:rsidP="00EE4FE8">
      <w:pPr>
        <w:pStyle w:val="NormalWeb"/>
        <w:spacing w:before="0" w:beforeAutospacing="0" w:after="0" w:afterAutospacing="0" w:line="480" w:lineRule="auto"/>
        <w:ind w:firstLine="720"/>
        <w:rPr>
          <w:color w:val="0E101A"/>
        </w:rPr>
      </w:pPr>
      <w:r w:rsidRPr="00EE4FE8">
        <w:rPr>
          <w:color w:val="0E101A"/>
        </w:rPr>
        <w:t>As the implementation of the current curricula continues for the 2021-2022 school year, supplemental programs are on the rise to support student academics and well-being. Our needs assessment from 2020-2021 indicated a need for student-centered instructional and emotional support. Reading and Math data from STAR and Renaissance presented a learning slide due to the pandemic. With little time and lack of proper training, teachers had to adjust to integrating full-time digital instructional resources. Additional Chromebooks and iPads were requested due to the imbalance of available technology resources between school and home. To ensure that students are receiving the best possible education for the 2021-2022 school year, board members and school principals from Charter Schools</w:t>
      </w:r>
      <w:r w:rsidR="00D40F85">
        <w:rPr>
          <w:color w:val="0E101A"/>
        </w:rPr>
        <w:t xml:space="preserve"> in Passaic, New Jersey</w:t>
      </w:r>
      <w:r w:rsidRPr="00EE4FE8">
        <w:rPr>
          <w:color w:val="0E101A"/>
        </w:rPr>
        <w:t xml:space="preserve"> will work collaboratively to allocate funding for specific digital platforms, technologies, and qualified professionals to train teachers on the proper implementation of the specified mindfulness and SEL e-learning platforms. </w:t>
      </w:r>
    </w:p>
    <w:p w14:paraId="2B2146F9" w14:textId="793E2802" w:rsidR="00EE4FE8" w:rsidRPr="00EE4FE8" w:rsidRDefault="00EE4FE8" w:rsidP="00EE4FE8">
      <w:pPr>
        <w:pStyle w:val="NormalWeb"/>
        <w:spacing w:before="0" w:beforeAutospacing="0" w:after="0" w:afterAutospacing="0" w:line="480" w:lineRule="auto"/>
        <w:ind w:firstLine="720"/>
        <w:rPr>
          <w:color w:val="0E101A"/>
        </w:rPr>
      </w:pPr>
      <w:r w:rsidRPr="00EE4FE8">
        <w:rPr>
          <w:color w:val="0E101A"/>
        </w:rPr>
        <w:t xml:space="preserve">As my vision is geared for an urban school setting, the capital will be determined by our needs assessment and Title </w:t>
      </w:r>
      <w:r w:rsidR="00F32562">
        <w:rPr>
          <w:color w:val="0E101A"/>
        </w:rPr>
        <w:t>I</w:t>
      </w:r>
      <w:r w:rsidRPr="00EE4FE8">
        <w:rPr>
          <w:color w:val="0E101A"/>
        </w:rPr>
        <w:t xml:space="preserve"> funding. The budget allocation is determined by the collected data from our needs assessment, which indicates the amount of funding required and where it will be distributed (trained professionals for professional development, educational technologies, and the implementation of the specified e-learning SEL platform). The Title I funding will specifically be geared for school improvement by providing professional development on the e-learning platforms and technologies. While an essential part of student success, teachers lack the training required due to budgetary constraints. E-learning platforms are either pushed aside or provided with little to no guidance or support, which causes inadequate program implementation.</w:t>
      </w:r>
    </w:p>
    <w:p w14:paraId="36AC91DA" w14:textId="03241F0E" w:rsidR="00EE4FE8" w:rsidRPr="00EE4FE8" w:rsidRDefault="00EE4FE8" w:rsidP="00EE4FE8">
      <w:pPr>
        <w:pStyle w:val="NormalWeb"/>
        <w:spacing w:before="0" w:beforeAutospacing="0" w:after="0" w:afterAutospacing="0" w:line="480" w:lineRule="auto"/>
        <w:rPr>
          <w:color w:val="0E101A"/>
        </w:rPr>
      </w:pPr>
      <w:r w:rsidRPr="00EE4FE8">
        <w:rPr>
          <w:color w:val="0E101A"/>
        </w:rPr>
        <w:lastRenderedPageBreak/>
        <w:t xml:space="preserve">  </w:t>
      </w:r>
      <w:r w:rsidRPr="00EE4FE8">
        <w:rPr>
          <w:color w:val="0E101A"/>
        </w:rPr>
        <w:tab/>
        <w:t>The BASE Education e-learning program will be monitored by teachers, counselors, and school administration and assessed through continuous teacher and student feedback. The feedback will be utilized to assess the continuation of the e-learning platform for the following fiscal school year. Opportunities for feedback about BASE Education and the community of practice will be provided throughout the year, including surveys and discussions during monthly staff meetings. Finally, the BASE Education dashboard will be utilized to determine the level of student engagement, as the data will display course completion and accuracy. An increase of positive responses would demonstrate success. It would indicate that the provided professional developments for BASE Education and the implementation of the e-learning platform increased student motivation, improved grades, and aided in mental health and well-being.</w:t>
      </w:r>
    </w:p>
    <w:p w14:paraId="15643868" w14:textId="77777777" w:rsidR="00EE4FE8" w:rsidRPr="00EE4FE8" w:rsidRDefault="00EE4FE8" w:rsidP="00EE4FE8">
      <w:pPr>
        <w:pStyle w:val="NormalWeb"/>
        <w:spacing w:before="0" w:beforeAutospacing="0" w:after="0" w:afterAutospacing="0" w:line="480" w:lineRule="auto"/>
        <w:jc w:val="center"/>
        <w:rPr>
          <w:color w:val="0E101A"/>
        </w:rPr>
      </w:pPr>
      <w:r w:rsidRPr="00EE4FE8">
        <w:rPr>
          <w:rStyle w:val="Strong"/>
          <w:color w:val="0E101A"/>
        </w:rPr>
        <w:t>Conclusion</w:t>
      </w:r>
    </w:p>
    <w:p w14:paraId="40D4A9F3" w14:textId="77777777" w:rsidR="00EE4FE8" w:rsidRPr="00EE4FE8" w:rsidRDefault="00EE4FE8" w:rsidP="00EE4FE8">
      <w:pPr>
        <w:pStyle w:val="NormalWeb"/>
        <w:spacing w:before="0" w:beforeAutospacing="0" w:after="0" w:afterAutospacing="0" w:line="480" w:lineRule="auto"/>
        <w:ind w:firstLine="720"/>
        <w:rPr>
          <w:color w:val="0E101A"/>
        </w:rPr>
      </w:pPr>
      <w:r w:rsidRPr="00EE4FE8">
        <w:rPr>
          <w:color w:val="0E101A"/>
        </w:rPr>
        <w:t>While academia is vital for student success, well-being and mental health are the core to motivation and engagement (Geertshuis, 2019). Decades of research demonstrate that education promoting social and emotional learning (SEL) attain positive results. The findings are congregated from multiple fields of sources, including student achievement, neuroscience, health, counseling, classroom management, and the prevention of negative behavior (Ergas, 2019). While there are many potential contributing factors to personal anxiety towards learning, a shift from traditional classroom settings to online learning, now back to the classroom, requires mindfulness practices, frequently associated with stress relief and improvement in academic achievement (Ergas, 2019).</w:t>
      </w:r>
    </w:p>
    <w:p w14:paraId="3988A3A6" w14:textId="22A7F0AB" w:rsidR="00EE4FE8" w:rsidRPr="00EE4FE8" w:rsidRDefault="00EE4FE8" w:rsidP="00EE4FE8">
      <w:pPr>
        <w:pStyle w:val="NormalWeb"/>
        <w:spacing w:before="0" w:beforeAutospacing="0" w:after="0" w:afterAutospacing="0" w:line="480" w:lineRule="auto"/>
        <w:ind w:firstLine="720"/>
        <w:rPr>
          <w:color w:val="0E101A"/>
        </w:rPr>
      </w:pPr>
      <w:r w:rsidRPr="00EE4FE8">
        <w:rPr>
          <w:color w:val="0E101A"/>
        </w:rPr>
        <w:t xml:space="preserve">With this notion in mind, this proposal aims to recommend BASE Education, an e-learning platform approved by The Collaborative for Academic, Social, and Emotional Learning (CASEL). BASE Education will provide students and educators in Charter Schools, K-12 </w:t>
      </w:r>
      <w:r w:rsidRPr="00EE4FE8">
        <w:rPr>
          <w:color w:val="0E101A"/>
        </w:rPr>
        <w:lastRenderedPageBreak/>
        <w:t xml:space="preserve">campuses a variety of SEL implementations, impactful social-emotional skills, and courses on coping strategies, digital citizenship, bullying, and equity. The e-learning will </w:t>
      </w:r>
      <w:r w:rsidR="00F32562">
        <w:rPr>
          <w:color w:val="0E101A"/>
        </w:rPr>
        <w:t xml:space="preserve">include </w:t>
      </w:r>
      <w:r w:rsidRPr="00EE4FE8">
        <w:rPr>
          <w:color w:val="0E101A"/>
        </w:rPr>
        <w:t>BASE Education as a digital platform that empowers students to regulate their emotions and behaviors, develop relationship skills and social awareness, and exercise critical decision-making to plan for their futures (Edmentum, 2021). The budget allocation will be determined by the collected data from our needs assessment, and the Title I funding will specifically be geared towards providing professional development on e-learning platforms and technologies. Lastly, BASE Education will be examined through continuous feedback, which will be utilized to assess the continuation of the e-learning platform for the 2022-2023 fiscal school year.</w:t>
      </w:r>
    </w:p>
    <w:p w14:paraId="7E0F0E95" w14:textId="229DE36C" w:rsidR="0071195E" w:rsidRDefault="0071195E" w:rsidP="00EE4FE8">
      <w:pPr>
        <w:spacing w:line="480" w:lineRule="auto"/>
        <w:ind w:firstLine="720"/>
      </w:pPr>
      <w:r w:rsidRPr="00EE4FE8">
        <w:t xml:space="preserve"> </w:t>
      </w:r>
    </w:p>
    <w:p w14:paraId="1E2A6028" w14:textId="5AB7A1AA" w:rsidR="00EE4FE8" w:rsidRDefault="00EE4FE8" w:rsidP="00EE4FE8">
      <w:pPr>
        <w:spacing w:line="480" w:lineRule="auto"/>
        <w:ind w:firstLine="720"/>
      </w:pPr>
    </w:p>
    <w:p w14:paraId="51C1ED5E" w14:textId="17BC1D98" w:rsidR="00EE4FE8" w:rsidRDefault="00EE4FE8" w:rsidP="00EE4FE8">
      <w:pPr>
        <w:spacing w:line="480" w:lineRule="auto"/>
        <w:ind w:firstLine="720"/>
      </w:pPr>
    </w:p>
    <w:p w14:paraId="26C82005" w14:textId="66812473" w:rsidR="00EE4FE8" w:rsidRDefault="00EE4FE8" w:rsidP="00EE4FE8">
      <w:pPr>
        <w:spacing w:line="480" w:lineRule="auto"/>
        <w:ind w:firstLine="720"/>
      </w:pPr>
    </w:p>
    <w:p w14:paraId="0360384E" w14:textId="1D5CCABA" w:rsidR="00EE4FE8" w:rsidRDefault="00EE4FE8" w:rsidP="00EE4FE8">
      <w:pPr>
        <w:spacing w:line="480" w:lineRule="auto"/>
        <w:ind w:firstLine="720"/>
      </w:pPr>
    </w:p>
    <w:p w14:paraId="0BD9F281" w14:textId="4338E36E" w:rsidR="00EE4FE8" w:rsidRDefault="00EE4FE8" w:rsidP="00EE4FE8">
      <w:pPr>
        <w:spacing w:line="480" w:lineRule="auto"/>
        <w:ind w:firstLine="720"/>
      </w:pPr>
    </w:p>
    <w:p w14:paraId="7879BF03" w14:textId="71A1BDF0" w:rsidR="00EE4FE8" w:rsidRDefault="00EE4FE8" w:rsidP="00EE4FE8">
      <w:pPr>
        <w:spacing w:line="480" w:lineRule="auto"/>
        <w:ind w:firstLine="720"/>
      </w:pPr>
    </w:p>
    <w:p w14:paraId="65009719" w14:textId="62B17E1C" w:rsidR="00EE4FE8" w:rsidRDefault="00EE4FE8" w:rsidP="00EE4FE8">
      <w:pPr>
        <w:spacing w:line="480" w:lineRule="auto"/>
        <w:ind w:firstLine="720"/>
      </w:pPr>
    </w:p>
    <w:p w14:paraId="4E3FE4D1" w14:textId="043A0E4E" w:rsidR="00EE4FE8" w:rsidRDefault="00EE4FE8" w:rsidP="00EE4FE8">
      <w:pPr>
        <w:spacing w:line="480" w:lineRule="auto"/>
        <w:ind w:firstLine="720"/>
      </w:pPr>
    </w:p>
    <w:p w14:paraId="42437AC9" w14:textId="77777777" w:rsidR="00EE4FE8" w:rsidRPr="00EE4FE8" w:rsidRDefault="00EE4FE8" w:rsidP="00EE4FE8">
      <w:pPr>
        <w:spacing w:line="480" w:lineRule="auto"/>
        <w:ind w:firstLine="720"/>
      </w:pPr>
    </w:p>
    <w:p w14:paraId="6B384DDA" w14:textId="56BA1DA4" w:rsidR="00E677DF" w:rsidRDefault="00E677DF" w:rsidP="00EE4FE8">
      <w:pPr>
        <w:spacing w:line="480" w:lineRule="auto"/>
        <w:ind w:firstLine="720"/>
      </w:pPr>
    </w:p>
    <w:p w14:paraId="5F86FA22" w14:textId="3BC4E277" w:rsidR="00EB626C" w:rsidRDefault="00EB626C" w:rsidP="00D509D9">
      <w:pPr>
        <w:spacing w:line="480" w:lineRule="auto"/>
      </w:pPr>
    </w:p>
    <w:p w14:paraId="0B30BAE9" w14:textId="02A5EE7E" w:rsidR="00D40F85" w:rsidRDefault="00D40F85" w:rsidP="00D509D9">
      <w:pPr>
        <w:spacing w:line="480" w:lineRule="auto"/>
      </w:pPr>
    </w:p>
    <w:p w14:paraId="41FBCBA8" w14:textId="77777777" w:rsidR="0071195E" w:rsidRPr="00E04E5E" w:rsidRDefault="0071195E" w:rsidP="00D509D9">
      <w:pPr>
        <w:spacing w:line="480" w:lineRule="auto"/>
        <w:rPr>
          <w:color w:val="0E101A"/>
        </w:rPr>
      </w:pPr>
    </w:p>
    <w:p w14:paraId="160C9373" w14:textId="39C0FD97" w:rsidR="00EB626C" w:rsidRPr="00EB626C" w:rsidRDefault="00EB626C" w:rsidP="00EB626C">
      <w:pPr>
        <w:spacing w:line="480" w:lineRule="auto"/>
        <w:jc w:val="center"/>
        <w:rPr>
          <w:b/>
        </w:rPr>
      </w:pPr>
      <w:r>
        <w:rPr>
          <w:b/>
        </w:rPr>
        <w:lastRenderedPageBreak/>
        <w:t>References</w:t>
      </w:r>
    </w:p>
    <w:p w14:paraId="13BAE608" w14:textId="5B218C34" w:rsidR="001D078E" w:rsidRDefault="001D078E" w:rsidP="00EB626C">
      <w:pPr>
        <w:spacing w:line="480" w:lineRule="auto"/>
        <w:ind w:left="720" w:hanging="720"/>
        <w:rPr>
          <w:shd w:val="clear" w:color="auto" w:fill="FFFFFF"/>
        </w:rPr>
      </w:pPr>
      <w:r>
        <w:rPr>
          <w:shd w:val="clear" w:color="auto" w:fill="FFFFFF"/>
        </w:rPr>
        <w:t xml:space="preserve">BASE Education. (2021). Why base education? Your students are ready to be heard. Retrieved from: </w:t>
      </w:r>
      <w:hyperlink r:id="rId7" w:history="1">
        <w:r w:rsidRPr="00B41BB0">
          <w:rPr>
            <w:rStyle w:val="Hyperlink"/>
            <w:shd w:val="clear" w:color="auto" w:fill="FFFFFF"/>
          </w:rPr>
          <w:t>https://base.education/</w:t>
        </w:r>
      </w:hyperlink>
      <w:r>
        <w:rPr>
          <w:shd w:val="clear" w:color="auto" w:fill="FFFFFF"/>
        </w:rPr>
        <w:t xml:space="preserve">. </w:t>
      </w:r>
    </w:p>
    <w:p w14:paraId="310C8AFF" w14:textId="2D4C444F" w:rsidR="00E333C3" w:rsidRDefault="00E333C3" w:rsidP="00E333C3">
      <w:pPr>
        <w:spacing w:line="480" w:lineRule="auto"/>
        <w:ind w:left="720" w:hanging="720"/>
        <w:rPr>
          <w:shd w:val="clear" w:color="auto" w:fill="FFFFFF"/>
        </w:rPr>
      </w:pPr>
      <w:r w:rsidRPr="003774F7">
        <w:rPr>
          <w:shd w:val="clear" w:color="auto" w:fill="FFFFFF"/>
        </w:rPr>
        <w:t>Bhaman</w:t>
      </w:r>
      <w:r w:rsidRPr="005531BE">
        <w:rPr>
          <w:shd w:val="clear" w:color="auto" w:fill="FFFFFF"/>
        </w:rPr>
        <w:t xml:space="preserve">i, S., Makhdoom, A. Z., Bharuchi, V., Ali, N., Kaleem, S., &amp; Ahmed, D. (2020). Home </w:t>
      </w:r>
      <w:r>
        <w:rPr>
          <w:shd w:val="clear" w:color="auto" w:fill="FFFFFF"/>
        </w:rPr>
        <w:t>l</w:t>
      </w:r>
      <w:r w:rsidRPr="005531BE">
        <w:rPr>
          <w:shd w:val="clear" w:color="auto" w:fill="FFFFFF"/>
        </w:rPr>
        <w:t xml:space="preserve">earning in </w:t>
      </w:r>
      <w:r>
        <w:rPr>
          <w:shd w:val="clear" w:color="auto" w:fill="FFFFFF"/>
        </w:rPr>
        <w:t>t</w:t>
      </w:r>
      <w:r w:rsidRPr="005531BE">
        <w:rPr>
          <w:shd w:val="clear" w:color="auto" w:fill="FFFFFF"/>
        </w:rPr>
        <w:t xml:space="preserve">imes of </w:t>
      </w:r>
      <w:r>
        <w:rPr>
          <w:shd w:val="clear" w:color="auto" w:fill="FFFFFF"/>
        </w:rPr>
        <w:t>covid-19</w:t>
      </w:r>
      <w:r w:rsidRPr="005531BE">
        <w:rPr>
          <w:shd w:val="clear" w:color="auto" w:fill="FFFFFF"/>
        </w:rPr>
        <w:t xml:space="preserve">: Experiences of </w:t>
      </w:r>
      <w:r>
        <w:rPr>
          <w:shd w:val="clear" w:color="auto" w:fill="FFFFFF"/>
        </w:rPr>
        <w:t>p</w:t>
      </w:r>
      <w:r w:rsidRPr="005531BE">
        <w:rPr>
          <w:shd w:val="clear" w:color="auto" w:fill="FFFFFF"/>
        </w:rPr>
        <w:t>arents. </w:t>
      </w:r>
      <w:r w:rsidRPr="005531BE">
        <w:rPr>
          <w:i/>
          <w:shd w:val="clear" w:color="auto" w:fill="FFFFFF"/>
        </w:rPr>
        <w:t>Journal of Education and Educational Development, 7</w:t>
      </w:r>
      <w:r w:rsidRPr="005531BE">
        <w:rPr>
          <w:shd w:val="clear" w:color="auto" w:fill="FFFFFF"/>
        </w:rPr>
        <w:t>(1), 9–26.</w:t>
      </w:r>
    </w:p>
    <w:p w14:paraId="5915A22B" w14:textId="26B89F10" w:rsidR="00EB626C" w:rsidRDefault="00EB626C" w:rsidP="00EB626C">
      <w:pPr>
        <w:spacing w:line="480" w:lineRule="auto"/>
        <w:ind w:left="720" w:hanging="720"/>
        <w:rPr>
          <w:shd w:val="clear" w:color="auto" w:fill="FFFFFF"/>
        </w:rPr>
      </w:pPr>
      <w:r w:rsidRPr="003774F7">
        <w:rPr>
          <w:shd w:val="clear" w:color="auto" w:fill="FFFFFF"/>
        </w:rPr>
        <w:t>Browni</w:t>
      </w:r>
      <w:r w:rsidRPr="002B1022">
        <w:rPr>
          <w:shd w:val="clear" w:color="auto" w:fill="FFFFFF"/>
        </w:rPr>
        <w:t>ng, A., Romer, N., WestEd, &amp; California Department of Education. (2020). Mindfulness-</w:t>
      </w:r>
      <w:r>
        <w:rPr>
          <w:shd w:val="clear" w:color="auto" w:fill="FFFFFF"/>
        </w:rPr>
        <w:t>b</w:t>
      </w:r>
      <w:r w:rsidRPr="002B1022">
        <w:rPr>
          <w:shd w:val="clear" w:color="auto" w:fill="FFFFFF"/>
        </w:rPr>
        <w:t xml:space="preserve">ased </w:t>
      </w:r>
      <w:r>
        <w:rPr>
          <w:shd w:val="clear" w:color="auto" w:fill="FFFFFF"/>
        </w:rPr>
        <w:t>p</w:t>
      </w:r>
      <w:r w:rsidRPr="002B1022">
        <w:rPr>
          <w:shd w:val="clear" w:color="auto" w:fill="FFFFFF"/>
        </w:rPr>
        <w:t xml:space="preserve">ractices for </w:t>
      </w:r>
      <w:r>
        <w:rPr>
          <w:shd w:val="clear" w:color="auto" w:fill="FFFFFF"/>
        </w:rPr>
        <w:t>s</w:t>
      </w:r>
      <w:r w:rsidRPr="002B1022">
        <w:rPr>
          <w:shd w:val="clear" w:color="auto" w:fill="FFFFFF"/>
        </w:rPr>
        <w:t xml:space="preserve">chools. In WestEd. </w:t>
      </w:r>
    </w:p>
    <w:p w14:paraId="54627453" w14:textId="45BEF30C" w:rsidR="00A21E7A" w:rsidRDefault="00A21E7A" w:rsidP="00A21E7A">
      <w:pPr>
        <w:spacing w:line="480" w:lineRule="auto"/>
        <w:ind w:left="720" w:hanging="720"/>
        <w:rPr>
          <w:shd w:val="clear" w:color="auto" w:fill="FFFFFF"/>
        </w:rPr>
      </w:pPr>
      <w:r w:rsidRPr="003774F7">
        <w:rPr>
          <w:shd w:val="clear" w:color="auto" w:fill="FFFFFF"/>
        </w:rPr>
        <w:t>CAS</w:t>
      </w:r>
      <w:r>
        <w:rPr>
          <w:shd w:val="clear" w:color="auto" w:fill="FFFFFF"/>
        </w:rPr>
        <w:t>EL (2021). A Guide to schoolwide SE</w:t>
      </w:r>
      <w:r w:rsidR="00A4272B">
        <w:rPr>
          <w:shd w:val="clear" w:color="auto" w:fill="FFFFFF"/>
        </w:rPr>
        <w:t>L.</w:t>
      </w:r>
      <w:r>
        <w:rPr>
          <w:shd w:val="clear" w:color="auto" w:fill="FFFFFF"/>
        </w:rPr>
        <w:t xml:space="preserve"> </w:t>
      </w:r>
      <w:r w:rsidRPr="002F27F0">
        <w:rPr>
          <w:shd w:val="clear" w:color="auto" w:fill="FFFFFF"/>
        </w:rPr>
        <w:t>Retrieved from.</w:t>
      </w:r>
      <w:r>
        <w:rPr>
          <w:shd w:val="clear" w:color="auto" w:fill="FFFFFF"/>
        </w:rPr>
        <w:t xml:space="preserve"> </w:t>
      </w:r>
      <w:hyperlink r:id="rId8" w:history="1">
        <w:r w:rsidRPr="00A17D35">
          <w:rPr>
            <w:rStyle w:val="Hyperlink"/>
            <w:shd w:val="clear" w:color="auto" w:fill="FFFFFF"/>
          </w:rPr>
          <w:t>https://schoolguide.casel.org/</w:t>
        </w:r>
      </w:hyperlink>
      <w:r>
        <w:rPr>
          <w:shd w:val="clear" w:color="auto" w:fill="FFFFFF"/>
        </w:rPr>
        <w:t>.</w:t>
      </w:r>
    </w:p>
    <w:p w14:paraId="26CFB069" w14:textId="5A6F7277" w:rsidR="00F24FD1" w:rsidRDefault="00F24FD1" w:rsidP="00F24FD1">
      <w:pPr>
        <w:spacing w:line="480" w:lineRule="auto"/>
        <w:ind w:left="720" w:hanging="720"/>
        <w:rPr>
          <w:shd w:val="clear" w:color="auto" w:fill="FFFFFF"/>
        </w:rPr>
      </w:pPr>
      <w:r w:rsidRPr="003774F7">
        <w:rPr>
          <w:shd w:val="clear" w:color="auto" w:fill="FFFFFF"/>
        </w:rPr>
        <w:t>Cente</w:t>
      </w:r>
      <w:r w:rsidRPr="00073E9F">
        <w:rPr>
          <w:shd w:val="clear" w:color="auto" w:fill="FFFFFF"/>
        </w:rPr>
        <w:t xml:space="preserve">r on Reinventing Public Education (CRPE). (2020). Keeping </w:t>
      </w:r>
      <w:r>
        <w:rPr>
          <w:shd w:val="clear" w:color="auto" w:fill="FFFFFF"/>
        </w:rPr>
        <w:t>l</w:t>
      </w:r>
      <w:r w:rsidRPr="00073E9F">
        <w:rPr>
          <w:shd w:val="clear" w:color="auto" w:fill="FFFFFF"/>
        </w:rPr>
        <w:t xml:space="preserve">earning on </w:t>
      </w:r>
      <w:r>
        <w:rPr>
          <w:shd w:val="clear" w:color="auto" w:fill="FFFFFF"/>
        </w:rPr>
        <w:t>t</w:t>
      </w:r>
      <w:r w:rsidRPr="00073E9F">
        <w:rPr>
          <w:shd w:val="clear" w:color="auto" w:fill="FFFFFF"/>
        </w:rPr>
        <w:t xml:space="preserve">rack in a </w:t>
      </w:r>
      <w:r>
        <w:rPr>
          <w:shd w:val="clear" w:color="auto" w:fill="FFFFFF"/>
        </w:rPr>
        <w:t>c</w:t>
      </w:r>
      <w:r w:rsidRPr="00073E9F">
        <w:rPr>
          <w:shd w:val="clear" w:color="auto" w:fill="FFFFFF"/>
        </w:rPr>
        <w:t xml:space="preserve">risis: Lessons from </w:t>
      </w:r>
      <w:r>
        <w:rPr>
          <w:shd w:val="clear" w:color="auto" w:fill="FFFFFF"/>
        </w:rPr>
        <w:t>r</w:t>
      </w:r>
      <w:r w:rsidRPr="00073E9F">
        <w:rPr>
          <w:shd w:val="clear" w:color="auto" w:fill="FFFFFF"/>
        </w:rPr>
        <w:t xml:space="preserve">oaring </w:t>
      </w:r>
      <w:r>
        <w:rPr>
          <w:shd w:val="clear" w:color="auto" w:fill="FFFFFF"/>
        </w:rPr>
        <w:t>f</w:t>
      </w:r>
      <w:r w:rsidRPr="00073E9F">
        <w:rPr>
          <w:shd w:val="clear" w:color="auto" w:fill="FFFFFF"/>
        </w:rPr>
        <w:t xml:space="preserve">ork </w:t>
      </w:r>
      <w:r>
        <w:rPr>
          <w:shd w:val="clear" w:color="auto" w:fill="FFFFFF"/>
        </w:rPr>
        <w:t>s</w:t>
      </w:r>
      <w:r w:rsidRPr="00073E9F">
        <w:rPr>
          <w:shd w:val="clear" w:color="auto" w:fill="FFFFFF"/>
        </w:rPr>
        <w:t xml:space="preserve">chool </w:t>
      </w:r>
      <w:r>
        <w:rPr>
          <w:shd w:val="clear" w:color="auto" w:fill="FFFFFF"/>
        </w:rPr>
        <w:t>d</w:t>
      </w:r>
      <w:r w:rsidRPr="00073E9F">
        <w:rPr>
          <w:shd w:val="clear" w:color="auto" w:fill="FFFFFF"/>
        </w:rPr>
        <w:t xml:space="preserve">istrict’s </w:t>
      </w:r>
      <w:r w:rsidR="00A4272B">
        <w:rPr>
          <w:shd w:val="clear" w:color="auto" w:fill="FFFFFF"/>
        </w:rPr>
        <w:t>covid</w:t>
      </w:r>
      <w:r w:rsidRPr="00073E9F">
        <w:rPr>
          <w:shd w:val="clear" w:color="auto" w:fill="FFFFFF"/>
        </w:rPr>
        <w:t xml:space="preserve">-19 </w:t>
      </w:r>
      <w:r w:rsidR="00A4272B">
        <w:rPr>
          <w:shd w:val="clear" w:color="auto" w:fill="FFFFFF"/>
        </w:rPr>
        <w:t>r</w:t>
      </w:r>
      <w:r w:rsidRPr="00073E9F">
        <w:rPr>
          <w:shd w:val="clear" w:color="auto" w:fill="FFFFFF"/>
        </w:rPr>
        <w:t xml:space="preserve">esponse </w:t>
      </w:r>
      <w:r>
        <w:rPr>
          <w:shd w:val="clear" w:color="auto" w:fill="FFFFFF"/>
        </w:rPr>
        <w:t>s</w:t>
      </w:r>
      <w:r w:rsidRPr="00073E9F">
        <w:rPr>
          <w:shd w:val="clear" w:color="auto" w:fill="FFFFFF"/>
        </w:rPr>
        <w:t xml:space="preserve">pring 2020. </w:t>
      </w:r>
      <w:r w:rsidRPr="00073E9F">
        <w:rPr>
          <w:i/>
          <w:shd w:val="clear" w:color="auto" w:fill="FFFFFF"/>
        </w:rPr>
        <w:t>In Center on Reinventing Public Education</w:t>
      </w:r>
      <w:r w:rsidRPr="00073E9F">
        <w:rPr>
          <w:shd w:val="clear" w:color="auto" w:fill="FFFFFF"/>
        </w:rPr>
        <w:t>. Center on Reinventing Public Education.</w:t>
      </w:r>
    </w:p>
    <w:p w14:paraId="42D4588A" w14:textId="325F6925" w:rsidR="00927E14" w:rsidRDefault="00927E14" w:rsidP="00927E14">
      <w:pPr>
        <w:spacing w:line="480" w:lineRule="auto"/>
        <w:ind w:left="720" w:hanging="720"/>
        <w:rPr>
          <w:shd w:val="clear" w:color="auto" w:fill="FFFFFF"/>
        </w:rPr>
      </w:pPr>
      <w:r>
        <w:rPr>
          <w:shd w:val="clear" w:color="auto" w:fill="FFFFFF"/>
        </w:rPr>
        <w:t>Clark, R., C. &amp; Mayer, E. R. (2016). E-learning and the science of instruction: Proven guidelines for consumers and designers of multimedia learning (4</w:t>
      </w:r>
      <w:r w:rsidRPr="00927E14">
        <w:rPr>
          <w:shd w:val="clear" w:color="auto" w:fill="FFFFFF"/>
          <w:vertAlign w:val="superscript"/>
        </w:rPr>
        <w:t>th</w:t>
      </w:r>
      <w:r>
        <w:rPr>
          <w:shd w:val="clear" w:color="auto" w:fill="FFFFFF"/>
        </w:rPr>
        <w:t xml:space="preserve"> ed.). Wiley &amp; sons. </w:t>
      </w:r>
    </w:p>
    <w:p w14:paraId="519D7693" w14:textId="1EECBFC8" w:rsidR="006B463C" w:rsidRPr="006B463C" w:rsidRDefault="006B463C" w:rsidP="006B463C">
      <w:pPr>
        <w:spacing w:line="480" w:lineRule="auto"/>
        <w:ind w:left="720" w:hanging="720"/>
        <w:rPr>
          <w:color w:val="000000"/>
          <w:shd w:val="clear" w:color="auto" w:fill="FFFFFF"/>
        </w:rPr>
      </w:pPr>
      <w:r>
        <w:rPr>
          <w:color w:val="000000"/>
          <w:shd w:val="clear" w:color="auto" w:fill="FFFFFF"/>
        </w:rPr>
        <w:t>Edmentum</w:t>
      </w:r>
      <w:r w:rsidR="00771AA4">
        <w:rPr>
          <w:color w:val="000000"/>
          <w:shd w:val="clear" w:color="auto" w:fill="FFFFFF"/>
        </w:rPr>
        <w:t>. (2021).</w:t>
      </w:r>
      <w:r>
        <w:rPr>
          <w:color w:val="000000"/>
          <w:shd w:val="clear" w:color="auto" w:fill="FFFFFF"/>
        </w:rPr>
        <w:t xml:space="preserve"> </w:t>
      </w:r>
      <w:r w:rsidRPr="006B463C">
        <w:rPr>
          <w:color w:val="000000"/>
          <w:shd w:val="clear" w:color="auto" w:fill="FFFFFF"/>
        </w:rPr>
        <w:t>Base education</w:t>
      </w:r>
      <w:r w:rsidRPr="006B463C">
        <w:rPr>
          <w:i/>
          <w:color w:val="000000"/>
          <w:shd w:val="clear" w:color="auto" w:fill="FFFFFF"/>
        </w:rPr>
        <w:t>.</w:t>
      </w:r>
      <w:r>
        <w:rPr>
          <w:color w:val="000000"/>
          <w:shd w:val="clear" w:color="auto" w:fill="FFFFFF"/>
        </w:rPr>
        <w:t xml:space="preserve"> </w:t>
      </w:r>
      <w:r w:rsidRPr="006B463C">
        <w:rPr>
          <w:i/>
          <w:color w:val="000000"/>
          <w:shd w:val="clear" w:color="auto" w:fill="FFFFFF"/>
        </w:rPr>
        <w:t>Edmentum International.</w:t>
      </w:r>
      <w:r>
        <w:rPr>
          <w:color w:val="000000"/>
          <w:shd w:val="clear" w:color="auto" w:fill="FFFFFF"/>
        </w:rPr>
        <w:t xml:space="preserve"> Education city. Retrieved from: </w:t>
      </w:r>
      <w:hyperlink r:id="rId9" w:history="1">
        <w:r w:rsidRPr="00B41BB0">
          <w:rPr>
            <w:rStyle w:val="Hyperlink"/>
            <w:shd w:val="clear" w:color="auto" w:fill="FFFFFF"/>
          </w:rPr>
          <w:t>https://www.edmentuminternational.com/base-education/</w:t>
        </w:r>
      </w:hyperlink>
      <w:r>
        <w:rPr>
          <w:color w:val="000000"/>
          <w:shd w:val="clear" w:color="auto" w:fill="FFFFFF"/>
        </w:rPr>
        <w:t>.</w:t>
      </w:r>
    </w:p>
    <w:p w14:paraId="37440343" w14:textId="48EF50A4" w:rsidR="00982FCE" w:rsidRDefault="00A21E7A" w:rsidP="00ED07C0">
      <w:pPr>
        <w:spacing w:line="480" w:lineRule="auto"/>
        <w:ind w:left="720" w:hanging="720"/>
        <w:rPr>
          <w:shd w:val="clear" w:color="auto" w:fill="FFFFFF"/>
        </w:rPr>
      </w:pPr>
      <w:r w:rsidRPr="003774F7">
        <w:rPr>
          <w:shd w:val="clear" w:color="auto" w:fill="FFFFFF"/>
        </w:rPr>
        <w:t>Ergas</w:t>
      </w:r>
      <w:r w:rsidRPr="006B09F8">
        <w:rPr>
          <w:shd w:val="clear" w:color="auto" w:fill="FFFFFF"/>
        </w:rPr>
        <w:t xml:space="preserve">, O. (2019). Mindfulness in, as and of </w:t>
      </w:r>
      <w:r>
        <w:rPr>
          <w:shd w:val="clear" w:color="auto" w:fill="FFFFFF"/>
        </w:rPr>
        <w:t>e</w:t>
      </w:r>
      <w:r w:rsidRPr="006B09F8">
        <w:rPr>
          <w:shd w:val="clear" w:color="auto" w:fill="FFFFFF"/>
        </w:rPr>
        <w:t xml:space="preserve">ducation: Three </w:t>
      </w:r>
      <w:r>
        <w:rPr>
          <w:shd w:val="clear" w:color="auto" w:fill="FFFFFF"/>
        </w:rPr>
        <w:t>r</w:t>
      </w:r>
      <w:r w:rsidRPr="006B09F8">
        <w:rPr>
          <w:shd w:val="clear" w:color="auto" w:fill="FFFFFF"/>
        </w:rPr>
        <w:t xml:space="preserve">oles of </w:t>
      </w:r>
      <w:r>
        <w:rPr>
          <w:shd w:val="clear" w:color="auto" w:fill="FFFFFF"/>
        </w:rPr>
        <w:t>m</w:t>
      </w:r>
      <w:r w:rsidRPr="006B09F8">
        <w:rPr>
          <w:shd w:val="clear" w:color="auto" w:fill="FFFFFF"/>
        </w:rPr>
        <w:t xml:space="preserve">indfulness in </w:t>
      </w:r>
      <w:r>
        <w:rPr>
          <w:shd w:val="clear" w:color="auto" w:fill="FFFFFF"/>
        </w:rPr>
        <w:t>e</w:t>
      </w:r>
      <w:r w:rsidRPr="006B09F8">
        <w:rPr>
          <w:shd w:val="clear" w:color="auto" w:fill="FFFFFF"/>
        </w:rPr>
        <w:t>ducation.</w:t>
      </w:r>
      <w:r w:rsidRPr="006B09F8">
        <w:rPr>
          <w:i/>
          <w:shd w:val="clear" w:color="auto" w:fill="FFFFFF"/>
        </w:rPr>
        <w:t> Journal of Philosophy of Education, 53</w:t>
      </w:r>
      <w:r w:rsidRPr="006B09F8">
        <w:rPr>
          <w:shd w:val="clear" w:color="auto" w:fill="FFFFFF"/>
        </w:rPr>
        <w:t>(2), 340–358.</w:t>
      </w:r>
    </w:p>
    <w:p w14:paraId="1FF5709B" w14:textId="422A69E9" w:rsidR="00DD205D" w:rsidRDefault="00DD205D" w:rsidP="00DD205D">
      <w:pPr>
        <w:spacing w:line="480" w:lineRule="auto"/>
        <w:ind w:left="720" w:hanging="720"/>
      </w:pPr>
      <w:r w:rsidRPr="003774F7">
        <w:t>Geer</w:t>
      </w:r>
      <w:r w:rsidRPr="00211BB3">
        <w:t xml:space="preserve">tshuis, S. A. (2019) Slaves to our emotions: Examining the predictive relationship between emotional wellbeing and academic outcomes. </w:t>
      </w:r>
      <w:r w:rsidRPr="00211BB3">
        <w:rPr>
          <w:i/>
        </w:rPr>
        <w:t>Active Learning in Higher Education, 20</w:t>
      </w:r>
      <w:r w:rsidRPr="00211BB3">
        <w:t xml:space="preserve">(2), 153-166. </w:t>
      </w:r>
      <w:hyperlink r:id="rId10" w:history="1">
        <w:r w:rsidR="0092536A" w:rsidRPr="00B41BB0">
          <w:rPr>
            <w:rStyle w:val="Hyperlink"/>
          </w:rPr>
          <w:t>https://doi.org/10.1177/1469787418808932</w:t>
        </w:r>
      </w:hyperlink>
      <w:r>
        <w:t>.</w:t>
      </w:r>
    </w:p>
    <w:p w14:paraId="1B027E42" w14:textId="763F323A" w:rsidR="0092536A" w:rsidRPr="00DD205D" w:rsidRDefault="0092536A" w:rsidP="0092536A">
      <w:pPr>
        <w:spacing w:line="480" w:lineRule="auto"/>
        <w:ind w:left="720" w:hanging="720"/>
      </w:pPr>
      <w:r>
        <w:t>Horton, W. (2012). E-learning by design (2</w:t>
      </w:r>
      <w:r w:rsidRPr="0092536A">
        <w:rPr>
          <w:vertAlign w:val="superscript"/>
        </w:rPr>
        <w:t>nd</w:t>
      </w:r>
      <w:r>
        <w:t xml:space="preserve"> ed., p. 1). Wiley </w:t>
      </w:r>
      <w:r w:rsidR="00927E14">
        <w:t xml:space="preserve">&amp; </w:t>
      </w:r>
      <w:r>
        <w:t>sons. Pfeiffer.</w:t>
      </w:r>
    </w:p>
    <w:p w14:paraId="7C9E581A" w14:textId="33C37908" w:rsidR="00EB626C" w:rsidRDefault="00EB626C" w:rsidP="00EB626C">
      <w:pPr>
        <w:spacing w:line="480" w:lineRule="auto"/>
        <w:ind w:left="720" w:hanging="720"/>
        <w:rPr>
          <w:color w:val="000000"/>
          <w:shd w:val="clear" w:color="auto" w:fill="FFFFFF"/>
        </w:rPr>
      </w:pPr>
      <w:r w:rsidRPr="003774F7">
        <w:rPr>
          <w:color w:val="000000"/>
          <w:shd w:val="clear" w:color="auto" w:fill="FFFFFF"/>
        </w:rPr>
        <w:lastRenderedPageBreak/>
        <w:t>Imm</w:t>
      </w:r>
      <w:r>
        <w:rPr>
          <w:color w:val="000000"/>
          <w:shd w:val="clear" w:color="auto" w:fill="FFFFFF"/>
        </w:rPr>
        <w:t xml:space="preserve">ordino-Yang, M. H., Darling-Hammond, L., Krone, C., &amp; Aspen Institute, N. C. on S. E. &amp; A. D. (NCSEAD). (2018). The brain basis for integrated social, emotional, and academic development: How emotions and social relationships drive learning. </w:t>
      </w:r>
      <w:r w:rsidRPr="005531BE">
        <w:rPr>
          <w:i/>
          <w:color w:val="000000"/>
          <w:shd w:val="clear" w:color="auto" w:fill="FFFFFF"/>
        </w:rPr>
        <w:t>In Aspen Institute</w:t>
      </w:r>
      <w:r>
        <w:rPr>
          <w:color w:val="000000"/>
          <w:shd w:val="clear" w:color="auto" w:fill="FFFFFF"/>
        </w:rPr>
        <w:t>. Aspen Institute.</w:t>
      </w:r>
    </w:p>
    <w:p w14:paraId="24C8545F" w14:textId="76B73252" w:rsidR="00E90C6A" w:rsidRDefault="00E90C6A" w:rsidP="00E90C6A">
      <w:pPr>
        <w:spacing w:line="480" w:lineRule="auto"/>
        <w:ind w:left="720" w:hanging="720"/>
        <w:rPr>
          <w:shd w:val="clear" w:color="auto" w:fill="FFFFFF"/>
        </w:rPr>
      </w:pPr>
      <w:r w:rsidRPr="003774F7">
        <w:rPr>
          <w:shd w:val="clear" w:color="auto" w:fill="FFFFFF"/>
        </w:rPr>
        <w:t>Wi</w:t>
      </w:r>
      <w:r w:rsidRPr="002B6381">
        <w:rPr>
          <w:shd w:val="clear" w:color="auto" w:fill="FFFFFF"/>
        </w:rPr>
        <w:t>gelsworth</w:t>
      </w:r>
      <w:r>
        <w:rPr>
          <w:shd w:val="clear" w:color="auto" w:fill="FFFFFF"/>
        </w:rPr>
        <w:t>, M.,</w:t>
      </w:r>
      <w:r w:rsidRPr="002B6381">
        <w:rPr>
          <w:shd w:val="clear" w:color="auto" w:fill="FFFFFF"/>
        </w:rPr>
        <w:t xml:space="preserve"> &amp; Quinn</w:t>
      </w:r>
      <w:r>
        <w:rPr>
          <w:shd w:val="clear" w:color="auto" w:fill="FFFFFF"/>
        </w:rPr>
        <w:t>, A.</w:t>
      </w:r>
      <w:r w:rsidRPr="002B6381">
        <w:rPr>
          <w:shd w:val="clear" w:color="auto" w:fill="FFFFFF"/>
        </w:rPr>
        <w:t> (2020) Mindfulness in schools: an exploration of teachers’ perceptions of mindfulness-based interventions</w:t>
      </w:r>
      <w:r>
        <w:rPr>
          <w:shd w:val="clear" w:color="auto" w:fill="FFFFFF"/>
        </w:rPr>
        <w:t xml:space="preserve">. </w:t>
      </w:r>
      <w:r w:rsidRPr="00C267C6">
        <w:rPr>
          <w:i/>
          <w:shd w:val="clear" w:color="auto" w:fill="FFFFFF"/>
        </w:rPr>
        <w:t xml:space="preserve">Pastoral Care in Education, 38 </w:t>
      </w:r>
      <w:r>
        <w:rPr>
          <w:shd w:val="clear" w:color="auto" w:fill="FFFFFF"/>
        </w:rPr>
        <w:t>(</w:t>
      </w:r>
      <w:r w:rsidRPr="002B6381">
        <w:rPr>
          <w:shd w:val="clear" w:color="auto" w:fill="FFFFFF"/>
        </w:rPr>
        <w:t>4</w:t>
      </w:r>
      <w:r>
        <w:rPr>
          <w:shd w:val="clear" w:color="auto" w:fill="FFFFFF"/>
        </w:rPr>
        <w:t>)</w:t>
      </w:r>
      <w:r w:rsidRPr="002B6381">
        <w:rPr>
          <w:shd w:val="clear" w:color="auto" w:fill="FFFFFF"/>
        </w:rPr>
        <w:t>, 293-310</w:t>
      </w:r>
      <w:r>
        <w:rPr>
          <w:shd w:val="clear" w:color="auto" w:fill="FFFFFF"/>
        </w:rPr>
        <w:t>. https://doi</w:t>
      </w:r>
      <w:r w:rsidRPr="002B6381">
        <w:rPr>
          <w:shd w:val="clear" w:color="auto" w:fill="FFFFFF"/>
        </w:rPr>
        <w:t>: </w:t>
      </w:r>
      <w:hyperlink r:id="rId11" w:history="1">
        <w:r w:rsidRPr="002B6381">
          <w:rPr>
            <w:shd w:val="clear" w:color="auto" w:fill="FFFFFF"/>
          </w:rPr>
          <w:t>10.1080/02643944.2020.1725908</w:t>
        </w:r>
      </w:hyperlink>
      <w:r>
        <w:rPr>
          <w:shd w:val="clear" w:color="auto" w:fill="FFFFFF"/>
        </w:rPr>
        <w:t>.</w:t>
      </w:r>
    </w:p>
    <w:p w14:paraId="78E73E5C" w14:textId="52CFA41E" w:rsidR="00E90C6A" w:rsidRPr="003774F7" w:rsidRDefault="00E90C6A" w:rsidP="00E90C6A">
      <w:pPr>
        <w:spacing w:line="480" w:lineRule="auto"/>
        <w:ind w:left="720" w:hanging="720"/>
        <w:rPr>
          <w:shd w:val="clear" w:color="auto" w:fill="FFFFFF"/>
        </w:rPr>
      </w:pPr>
      <w:r w:rsidRPr="003774F7">
        <w:rPr>
          <w:shd w:val="clear" w:color="auto" w:fill="FFFFFF"/>
        </w:rPr>
        <w:t>Zim</w:t>
      </w:r>
      <w:r w:rsidRPr="006B09F8">
        <w:rPr>
          <w:shd w:val="clear" w:color="auto" w:fill="FFFFFF"/>
        </w:rPr>
        <w:t xml:space="preserve">merman, A. (2018). Considering the </w:t>
      </w:r>
      <w:r>
        <w:rPr>
          <w:shd w:val="clear" w:color="auto" w:fill="FFFFFF"/>
        </w:rPr>
        <w:t>p</w:t>
      </w:r>
      <w:r w:rsidRPr="006B09F8">
        <w:rPr>
          <w:shd w:val="clear" w:color="auto" w:fill="FFFFFF"/>
        </w:rPr>
        <w:t xml:space="preserve">rospect of </w:t>
      </w:r>
      <w:r>
        <w:rPr>
          <w:shd w:val="clear" w:color="auto" w:fill="FFFFFF"/>
        </w:rPr>
        <w:t>c</w:t>
      </w:r>
      <w:r w:rsidRPr="006B09F8">
        <w:rPr>
          <w:shd w:val="clear" w:color="auto" w:fill="FFFFFF"/>
        </w:rPr>
        <w:t xml:space="preserve">ultivating </w:t>
      </w:r>
      <w:r>
        <w:rPr>
          <w:shd w:val="clear" w:color="auto" w:fill="FFFFFF"/>
        </w:rPr>
        <w:t>m</w:t>
      </w:r>
      <w:r w:rsidRPr="006B09F8">
        <w:rPr>
          <w:shd w:val="clear" w:color="auto" w:fill="FFFFFF"/>
        </w:rPr>
        <w:t xml:space="preserve">indfulness in </w:t>
      </w:r>
      <w:r>
        <w:rPr>
          <w:shd w:val="clear" w:color="auto" w:fill="FFFFFF"/>
        </w:rPr>
        <w:t>t</w:t>
      </w:r>
      <w:r w:rsidRPr="006B09F8">
        <w:rPr>
          <w:shd w:val="clear" w:color="auto" w:fill="FFFFFF"/>
        </w:rPr>
        <w:t xml:space="preserve">eacher </w:t>
      </w:r>
      <w:r>
        <w:rPr>
          <w:shd w:val="clear" w:color="auto" w:fill="FFFFFF"/>
        </w:rPr>
        <w:t>e</w:t>
      </w:r>
      <w:r w:rsidRPr="006B09F8">
        <w:rPr>
          <w:shd w:val="clear" w:color="auto" w:fill="FFFFFF"/>
        </w:rPr>
        <w:t>ducation. </w:t>
      </w:r>
      <w:r w:rsidRPr="006B09F8">
        <w:rPr>
          <w:i/>
          <w:shd w:val="clear" w:color="auto" w:fill="FFFFFF"/>
        </w:rPr>
        <w:t>Issues in Teacher Education, 27</w:t>
      </w:r>
      <w:r w:rsidRPr="006B09F8">
        <w:rPr>
          <w:shd w:val="clear" w:color="auto" w:fill="FFFFFF"/>
        </w:rPr>
        <w:t>(1), 57–72</w:t>
      </w:r>
      <w:r>
        <w:rPr>
          <w:shd w:val="clear" w:color="auto" w:fill="FFFFFF"/>
        </w:rPr>
        <w:t>.</w:t>
      </w:r>
    </w:p>
    <w:p w14:paraId="6D127A35" w14:textId="77777777" w:rsidR="00E90C6A" w:rsidRDefault="00E90C6A" w:rsidP="00E90C6A">
      <w:pPr>
        <w:spacing w:line="480" w:lineRule="auto"/>
        <w:ind w:left="720" w:hanging="720"/>
        <w:rPr>
          <w:shd w:val="clear" w:color="auto" w:fill="FFFFFF"/>
        </w:rPr>
      </w:pPr>
    </w:p>
    <w:p w14:paraId="5AE1BB47" w14:textId="77777777" w:rsidR="00E90C6A" w:rsidRPr="00EF2509" w:rsidRDefault="00E90C6A" w:rsidP="00E90C6A">
      <w:pPr>
        <w:spacing w:line="480" w:lineRule="auto"/>
        <w:ind w:left="720" w:hanging="720"/>
        <w:rPr>
          <w:shd w:val="clear" w:color="auto" w:fill="FFFFFF"/>
        </w:rPr>
      </w:pPr>
    </w:p>
    <w:p w14:paraId="6D070424" w14:textId="77777777" w:rsidR="00E90C6A" w:rsidRDefault="00E90C6A" w:rsidP="00EB626C">
      <w:pPr>
        <w:spacing w:line="480" w:lineRule="auto"/>
        <w:ind w:left="720" w:hanging="720"/>
        <w:rPr>
          <w:color w:val="000000"/>
          <w:shd w:val="clear" w:color="auto" w:fill="FFFFFF"/>
        </w:rPr>
      </w:pPr>
    </w:p>
    <w:p w14:paraId="7F033BC1" w14:textId="77777777" w:rsidR="006B463C" w:rsidRDefault="006B463C" w:rsidP="00EB626C">
      <w:pPr>
        <w:spacing w:line="480" w:lineRule="auto"/>
        <w:ind w:left="720" w:hanging="720"/>
        <w:rPr>
          <w:color w:val="000000"/>
          <w:shd w:val="clear" w:color="auto" w:fill="FFFFFF"/>
        </w:rPr>
      </w:pPr>
    </w:p>
    <w:p w14:paraId="2630658F" w14:textId="77777777" w:rsidR="00ED07C0" w:rsidRDefault="00ED07C0" w:rsidP="00EB626C">
      <w:pPr>
        <w:spacing w:line="480" w:lineRule="auto"/>
        <w:ind w:left="720" w:hanging="720"/>
        <w:rPr>
          <w:color w:val="000000"/>
          <w:shd w:val="clear" w:color="auto" w:fill="FFFFFF"/>
        </w:rPr>
      </w:pPr>
    </w:p>
    <w:p w14:paraId="2C0E5119" w14:textId="3C49EAF3" w:rsidR="00982FCE" w:rsidRDefault="00982FCE" w:rsidP="00982FCE"/>
    <w:sectPr w:rsidR="00982FCE" w:rsidSect="0069326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E88D6" w14:textId="77777777" w:rsidR="00DA15F3" w:rsidRDefault="00DA15F3" w:rsidP="00F479E3">
      <w:r>
        <w:separator/>
      </w:r>
    </w:p>
  </w:endnote>
  <w:endnote w:type="continuationSeparator" w:id="0">
    <w:p w14:paraId="47D98F2F" w14:textId="77777777" w:rsidR="00DA15F3" w:rsidRDefault="00DA15F3" w:rsidP="00F4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4E25A" w14:textId="77777777" w:rsidR="00DA15F3" w:rsidRDefault="00DA15F3" w:rsidP="00F479E3">
      <w:r>
        <w:separator/>
      </w:r>
    </w:p>
  </w:footnote>
  <w:footnote w:type="continuationSeparator" w:id="0">
    <w:p w14:paraId="381F10A1" w14:textId="77777777" w:rsidR="00DA15F3" w:rsidRDefault="00DA15F3" w:rsidP="00F4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62452" w14:textId="77777777" w:rsidR="001909E0" w:rsidRDefault="001909E0">
    <w:pPr>
      <w:pStyle w:val="Header"/>
    </w:pPr>
    <w:r>
      <w:tab/>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B6CEB"/>
    <w:multiLevelType w:val="multilevel"/>
    <w:tmpl w:val="8636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4916AA"/>
    <w:multiLevelType w:val="multilevel"/>
    <w:tmpl w:val="68F0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1040A"/>
    <w:multiLevelType w:val="multilevel"/>
    <w:tmpl w:val="4852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E0081"/>
    <w:multiLevelType w:val="multilevel"/>
    <w:tmpl w:val="F62A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DD0B28"/>
    <w:multiLevelType w:val="hybridMultilevel"/>
    <w:tmpl w:val="F784262E"/>
    <w:lvl w:ilvl="0" w:tplc="04C07F86">
      <w:numFmt w:val="bullet"/>
      <w:lvlText w:val="-"/>
      <w:lvlJc w:val="left"/>
      <w:pPr>
        <w:ind w:left="720" w:hanging="360"/>
      </w:pPr>
      <w:rPr>
        <w:rFonts w:ascii="Times New Roman" w:eastAsia="Calibri" w:hAnsi="Times New Roman" w:cs="Times New Roman" w:hint="default"/>
      </w:rPr>
    </w:lvl>
    <w:lvl w:ilvl="1" w:tplc="BEFC5AE6" w:tentative="1">
      <w:start w:val="1"/>
      <w:numFmt w:val="bullet"/>
      <w:lvlText w:val="o"/>
      <w:lvlJc w:val="left"/>
      <w:pPr>
        <w:ind w:left="1440" w:hanging="360"/>
      </w:pPr>
      <w:rPr>
        <w:rFonts w:ascii="Courier New" w:hAnsi="Courier New" w:cs="Courier New" w:hint="default"/>
      </w:rPr>
    </w:lvl>
    <w:lvl w:ilvl="2" w:tplc="AEA46626" w:tentative="1">
      <w:start w:val="1"/>
      <w:numFmt w:val="bullet"/>
      <w:lvlText w:val=""/>
      <w:lvlJc w:val="left"/>
      <w:pPr>
        <w:ind w:left="2160" w:hanging="360"/>
      </w:pPr>
      <w:rPr>
        <w:rFonts w:ascii="Wingdings" w:hAnsi="Wingdings" w:hint="default"/>
      </w:rPr>
    </w:lvl>
    <w:lvl w:ilvl="3" w:tplc="2F10FF44" w:tentative="1">
      <w:start w:val="1"/>
      <w:numFmt w:val="bullet"/>
      <w:lvlText w:val=""/>
      <w:lvlJc w:val="left"/>
      <w:pPr>
        <w:ind w:left="2880" w:hanging="360"/>
      </w:pPr>
      <w:rPr>
        <w:rFonts w:ascii="Symbol" w:hAnsi="Symbol" w:hint="default"/>
      </w:rPr>
    </w:lvl>
    <w:lvl w:ilvl="4" w:tplc="7702045C" w:tentative="1">
      <w:start w:val="1"/>
      <w:numFmt w:val="bullet"/>
      <w:lvlText w:val="o"/>
      <w:lvlJc w:val="left"/>
      <w:pPr>
        <w:ind w:left="3600" w:hanging="360"/>
      </w:pPr>
      <w:rPr>
        <w:rFonts w:ascii="Courier New" w:hAnsi="Courier New" w:cs="Courier New" w:hint="default"/>
      </w:rPr>
    </w:lvl>
    <w:lvl w:ilvl="5" w:tplc="B1F6BA6A" w:tentative="1">
      <w:start w:val="1"/>
      <w:numFmt w:val="bullet"/>
      <w:lvlText w:val=""/>
      <w:lvlJc w:val="left"/>
      <w:pPr>
        <w:ind w:left="4320" w:hanging="360"/>
      </w:pPr>
      <w:rPr>
        <w:rFonts w:ascii="Wingdings" w:hAnsi="Wingdings" w:hint="default"/>
      </w:rPr>
    </w:lvl>
    <w:lvl w:ilvl="6" w:tplc="0F1892FE" w:tentative="1">
      <w:start w:val="1"/>
      <w:numFmt w:val="bullet"/>
      <w:lvlText w:val=""/>
      <w:lvlJc w:val="left"/>
      <w:pPr>
        <w:ind w:left="5040" w:hanging="360"/>
      </w:pPr>
      <w:rPr>
        <w:rFonts w:ascii="Symbol" w:hAnsi="Symbol" w:hint="default"/>
      </w:rPr>
    </w:lvl>
    <w:lvl w:ilvl="7" w:tplc="B2F4CB2E" w:tentative="1">
      <w:start w:val="1"/>
      <w:numFmt w:val="bullet"/>
      <w:lvlText w:val="o"/>
      <w:lvlJc w:val="left"/>
      <w:pPr>
        <w:ind w:left="5760" w:hanging="360"/>
      </w:pPr>
      <w:rPr>
        <w:rFonts w:ascii="Courier New" w:hAnsi="Courier New" w:cs="Courier New" w:hint="default"/>
      </w:rPr>
    </w:lvl>
    <w:lvl w:ilvl="8" w:tplc="24309D84" w:tentative="1">
      <w:start w:val="1"/>
      <w:numFmt w:val="bullet"/>
      <w:lvlText w:val=""/>
      <w:lvlJc w:val="left"/>
      <w:pPr>
        <w:ind w:left="6480" w:hanging="360"/>
      </w:pPr>
      <w:rPr>
        <w:rFonts w:ascii="Wingdings" w:hAnsi="Wingdings" w:hint="default"/>
      </w:rPr>
    </w:lvl>
  </w:abstractNum>
  <w:abstractNum w:abstractNumId="5" w15:restartNumberingAfterBreak="0">
    <w:nsid w:val="202B5232"/>
    <w:multiLevelType w:val="multilevel"/>
    <w:tmpl w:val="284AE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7C192D"/>
    <w:multiLevelType w:val="multilevel"/>
    <w:tmpl w:val="24E8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5D389F"/>
    <w:multiLevelType w:val="multilevel"/>
    <w:tmpl w:val="B124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446D80"/>
    <w:multiLevelType w:val="multilevel"/>
    <w:tmpl w:val="4E2E9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1E0FFC"/>
    <w:multiLevelType w:val="multilevel"/>
    <w:tmpl w:val="CA0C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011A51"/>
    <w:multiLevelType w:val="multilevel"/>
    <w:tmpl w:val="807206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8B3324F"/>
    <w:multiLevelType w:val="multilevel"/>
    <w:tmpl w:val="96CC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185E04"/>
    <w:multiLevelType w:val="multilevel"/>
    <w:tmpl w:val="1F6A8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60713E"/>
    <w:multiLevelType w:val="multilevel"/>
    <w:tmpl w:val="594052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68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051B74"/>
    <w:multiLevelType w:val="multilevel"/>
    <w:tmpl w:val="B3EE3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FE7A13"/>
    <w:multiLevelType w:val="multilevel"/>
    <w:tmpl w:val="0AD4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1"/>
  </w:num>
  <w:num w:numId="3">
    <w:abstractNumId w:val="3"/>
  </w:num>
  <w:num w:numId="4">
    <w:abstractNumId w:val="0"/>
  </w:num>
  <w:num w:numId="5">
    <w:abstractNumId w:val="9"/>
  </w:num>
  <w:num w:numId="6">
    <w:abstractNumId w:val="15"/>
  </w:num>
  <w:num w:numId="7">
    <w:abstractNumId w:val="6"/>
  </w:num>
  <w:num w:numId="8">
    <w:abstractNumId w:val="5"/>
  </w:num>
  <w:num w:numId="9">
    <w:abstractNumId w:val="4"/>
  </w:num>
  <w:num w:numId="10">
    <w:abstractNumId w:val="12"/>
  </w:num>
  <w:num w:numId="11">
    <w:abstractNumId w:val="1"/>
  </w:num>
  <w:num w:numId="12">
    <w:abstractNumId w:val="8"/>
  </w:num>
  <w:num w:numId="13">
    <w:abstractNumId w:val="7"/>
  </w:num>
  <w:num w:numId="14">
    <w:abstractNumId w:val="14"/>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9E3"/>
    <w:rsid w:val="000003D0"/>
    <w:rsid w:val="00003CD5"/>
    <w:rsid w:val="00004026"/>
    <w:rsid w:val="00005B0E"/>
    <w:rsid w:val="0000707F"/>
    <w:rsid w:val="00017E04"/>
    <w:rsid w:val="00022CC9"/>
    <w:rsid w:val="00033410"/>
    <w:rsid w:val="00035CEC"/>
    <w:rsid w:val="0004045E"/>
    <w:rsid w:val="00040B65"/>
    <w:rsid w:val="00051EF5"/>
    <w:rsid w:val="00052259"/>
    <w:rsid w:val="000527A5"/>
    <w:rsid w:val="00060633"/>
    <w:rsid w:val="00061C30"/>
    <w:rsid w:val="000739E3"/>
    <w:rsid w:val="00073A54"/>
    <w:rsid w:val="00087A88"/>
    <w:rsid w:val="00092B9F"/>
    <w:rsid w:val="000A7C14"/>
    <w:rsid w:val="000B13C2"/>
    <w:rsid w:val="000C1BAB"/>
    <w:rsid w:val="000D6AE4"/>
    <w:rsid w:val="000D7816"/>
    <w:rsid w:val="000E102A"/>
    <w:rsid w:val="000E2B06"/>
    <w:rsid w:val="000E2BEB"/>
    <w:rsid w:val="000F1337"/>
    <w:rsid w:val="00111A49"/>
    <w:rsid w:val="00113866"/>
    <w:rsid w:val="00114C40"/>
    <w:rsid w:val="00133493"/>
    <w:rsid w:val="00143EAF"/>
    <w:rsid w:val="00144C41"/>
    <w:rsid w:val="00146E5A"/>
    <w:rsid w:val="00155165"/>
    <w:rsid w:val="0015785C"/>
    <w:rsid w:val="00164B99"/>
    <w:rsid w:val="00170120"/>
    <w:rsid w:val="00183CBC"/>
    <w:rsid w:val="001909E0"/>
    <w:rsid w:val="0019384D"/>
    <w:rsid w:val="001957E6"/>
    <w:rsid w:val="001A1ADF"/>
    <w:rsid w:val="001A1B33"/>
    <w:rsid w:val="001A4A91"/>
    <w:rsid w:val="001A639F"/>
    <w:rsid w:val="001C109F"/>
    <w:rsid w:val="001C3C2D"/>
    <w:rsid w:val="001D078E"/>
    <w:rsid w:val="001D2100"/>
    <w:rsid w:val="001D2E90"/>
    <w:rsid w:val="001F2139"/>
    <w:rsid w:val="0020153F"/>
    <w:rsid w:val="00211701"/>
    <w:rsid w:val="002155F2"/>
    <w:rsid w:val="002238DB"/>
    <w:rsid w:val="0022395F"/>
    <w:rsid w:val="00231DA4"/>
    <w:rsid w:val="00235379"/>
    <w:rsid w:val="00236865"/>
    <w:rsid w:val="002413C9"/>
    <w:rsid w:val="002424D7"/>
    <w:rsid w:val="00253197"/>
    <w:rsid w:val="0025790D"/>
    <w:rsid w:val="00271742"/>
    <w:rsid w:val="0028772E"/>
    <w:rsid w:val="002951D9"/>
    <w:rsid w:val="00296CB3"/>
    <w:rsid w:val="002B76B5"/>
    <w:rsid w:val="002D1DD8"/>
    <w:rsid w:val="002D7ADE"/>
    <w:rsid w:val="002E6265"/>
    <w:rsid w:val="0031120C"/>
    <w:rsid w:val="00316DCD"/>
    <w:rsid w:val="00320EBC"/>
    <w:rsid w:val="00326D1A"/>
    <w:rsid w:val="00330F7C"/>
    <w:rsid w:val="00337F39"/>
    <w:rsid w:val="00341C89"/>
    <w:rsid w:val="00350A69"/>
    <w:rsid w:val="0035558A"/>
    <w:rsid w:val="00355870"/>
    <w:rsid w:val="003621D3"/>
    <w:rsid w:val="003753B0"/>
    <w:rsid w:val="00375E33"/>
    <w:rsid w:val="0038133B"/>
    <w:rsid w:val="003825BA"/>
    <w:rsid w:val="00390327"/>
    <w:rsid w:val="00392752"/>
    <w:rsid w:val="00393C73"/>
    <w:rsid w:val="003955EC"/>
    <w:rsid w:val="003975AD"/>
    <w:rsid w:val="003A5736"/>
    <w:rsid w:val="003A5EB5"/>
    <w:rsid w:val="003B0B23"/>
    <w:rsid w:val="003B0D07"/>
    <w:rsid w:val="003C6D19"/>
    <w:rsid w:val="003D0D2E"/>
    <w:rsid w:val="003D4FA0"/>
    <w:rsid w:val="003D717B"/>
    <w:rsid w:val="003E29F6"/>
    <w:rsid w:val="003F6D1A"/>
    <w:rsid w:val="004129FD"/>
    <w:rsid w:val="00414CAB"/>
    <w:rsid w:val="00420DBC"/>
    <w:rsid w:val="00426DD2"/>
    <w:rsid w:val="004343EF"/>
    <w:rsid w:val="00434C66"/>
    <w:rsid w:val="00441826"/>
    <w:rsid w:val="00446255"/>
    <w:rsid w:val="004470D8"/>
    <w:rsid w:val="004473B6"/>
    <w:rsid w:val="00450D51"/>
    <w:rsid w:val="00450DBC"/>
    <w:rsid w:val="004663F1"/>
    <w:rsid w:val="00473435"/>
    <w:rsid w:val="00481589"/>
    <w:rsid w:val="00481E41"/>
    <w:rsid w:val="00497858"/>
    <w:rsid w:val="004A0DB3"/>
    <w:rsid w:val="004A2FBF"/>
    <w:rsid w:val="004A2FDC"/>
    <w:rsid w:val="004C4EBF"/>
    <w:rsid w:val="004D2899"/>
    <w:rsid w:val="004E4C29"/>
    <w:rsid w:val="004E54A4"/>
    <w:rsid w:val="004F497C"/>
    <w:rsid w:val="00502030"/>
    <w:rsid w:val="00512012"/>
    <w:rsid w:val="005136AD"/>
    <w:rsid w:val="0051672F"/>
    <w:rsid w:val="0052075F"/>
    <w:rsid w:val="00520B2E"/>
    <w:rsid w:val="00525B84"/>
    <w:rsid w:val="00540C0C"/>
    <w:rsid w:val="00542428"/>
    <w:rsid w:val="005542DA"/>
    <w:rsid w:val="00556BB3"/>
    <w:rsid w:val="00566BE7"/>
    <w:rsid w:val="005676A6"/>
    <w:rsid w:val="005732E0"/>
    <w:rsid w:val="0057433C"/>
    <w:rsid w:val="005747DF"/>
    <w:rsid w:val="00580525"/>
    <w:rsid w:val="005920CD"/>
    <w:rsid w:val="00594E27"/>
    <w:rsid w:val="005B2B4D"/>
    <w:rsid w:val="005C09E8"/>
    <w:rsid w:val="005C0C2A"/>
    <w:rsid w:val="005D0D44"/>
    <w:rsid w:val="005D14E0"/>
    <w:rsid w:val="005D2248"/>
    <w:rsid w:val="005D2713"/>
    <w:rsid w:val="005E551F"/>
    <w:rsid w:val="005F4B7C"/>
    <w:rsid w:val="005F6F74"/>
    <w:rsid w:val="006013D5"/>
    <w:rsid w:val="0060344C"/>
    <w:rsid w:val="00603F5C"/>
    <w:rsid w:val="0060466E"/>
    <w:rsid w:val="006220D4"/>
    <w:rsid w:val="00630CA3"/>
    <w:rsid w:val="006369AE"/>
    <w:rsid w:val="00666096"/>
    <w:rsid w:val="00674FC2"/>
    <w:rsid w:val="00676996"/>
    <w:rsid w:val="0069001C"/>
    <w:rsid w:val="0069326A"/>
    <w:rsid w:val="00693399"/>
    <w:rsid w:val="006A3702"/>
    <w:rsid w:val="006A5DDA"/>
    <w:rsid w:val="006B0481"/>
    <w:rsid w:val="006B463C"/>
    <w:rsid w:val="006C2162"/>
    <w:rsid w:val="006D1335"/>
    <w:rsid w:val="006D4DA6"/>
    <w:rsid w:val="006E4C25"/>
    <w:rsid w:val="006F0C15"/>
    <w:rsid w:val="006F258E"/>
    <w:rsid w:val="006F2C6B"/>
    <w:rsid w:val="006F5AB3"/>
    <w:rsid w:val="006F627D"/>
    <w:rsid w:val="00701299"/>
    <w:rsid w:val="007060AB"/>
    <w:rsid w:val="00706BF3"/>
    <w:rsid w:val="0071195E"/>
    <w:rsid w:val="00715BFF"/>
    <w:rsid w:val="007277B5"/>
    <w:rsid w:val="007326FB"/>
    <w:rsid w:val="00732918"/>
    <w:rsid w:val="00733AB8"/>
    <w:rsid w:val="00740EBC"/>
    <w:rsid w:val="007413E7"/>
    <w:rsid w:val="0074194A"/>
    <w:rsid w:val="0074524E"/>
    <w:rsid w:val="007467FA"/>
    <w:rsid w:val="007517FA"/>
    <w:rsid w:val="00755837"/>
    <w:rsid w:val="00767FCD"/>
    <w:rsid w:val="00771AA4"/>
    <w:rsid w:val="0077587A"/>
    <w:rsid w:val="00777EF7"/>
    <w:rsid w:val="007830CA"/>
    <w:rsid w:val="00787863"/>
    <w:rsid w:val="0079302E"/>
    <w:rsid w:val="007A5889"/>
    <w:rsid w:val="007B4AFF"/>
    <w:rsid w:val="007C289C"/>
    <w:rsid w:val="007D0450"/>
    <w:rsid w:val="007D0AA2"/>
    <w:rsid w:val="007E1AAA"/>
    <w:rsid w:val="00804965"/>
    <w:rsid w:val="00807F07"/>
    <w:rsid w:val="0081307F"/>
    <w:rsid w:val="00834FDF"/>
    <w:rsid w:val="008378B0"/>
    <w:rsid w:val="0084053B"/>
    <w:rsid w:val="00854223"/>
    <w:rsid w:val="008546AA"/>
    <w:rsid w:val="00872795"/>
    <w:rsid w:val="0087382D"/>
    <w:rsid w:val="008923FE"/>
    <w:rsid w:val="008A18A3"/>
    <w:rsid w:val="008A4A0A"/>
    <w:rsid w:val="008B089A"/>
    <w:rsid w:val="008D2876"/>
    <w:rsid w:val="008D33E0"/>
    <w:rsid w:val="008D46F9"/>
    <w:rsid w:val="008D5824"/>
    <w:rsid w:val="008E0233"/>
    <w:rsid w:val="008E3EDA"/>
    <w:rsid w:val="008E5342"/>
    <w:rsid w:val="008E5AC3"/>
    <w:rsid w:val="00906632"/>
    <w:rsid w:val="0091422C"/>
    <w:rsid w:val="00914A44"/>
    <w:rsid w:val="00923AAB"/>
    <w:rsid w:val="0092536A"/>
    <w:rsid w:val="00927E14"/>
    <w:rsid w:val="0093267C"/>
    <w:rsid w:val="009346C3"/>
    <w:rsid w:val="00935BBE"/>
    <w:rsid w:val="00947889"/>
    <w:rsid w:val="00954B0A"/>
    <w:rsid w:val="009561F1"/>
    <w:rsid w:val="009641F3"/>
    <w:rsid w:val="00966CA7"/>
    <w:rsid w:val="00972425"/>
    <w:rsid w:val="0097247D"/>
    <w:rsid w:val="0097580C"/>
    <w:rsid w:val="00982FCE"/>
    <w:rsid w:val="009933CF"/>
    <w:rsid w:val="0099778A"/>
    <w:rsid w:val="009A0D59"/>
    <w:rsid w:val="009A4C78"/>
    <w:rsid w:val="009B1096"/>
    <w:rsid w:val="009B3F6B"/>
    <w:rsid w:val="009B6C68"/>
    <w:rsid w:val="009C14B0"/>
    <w:rsid w:val="009C350D"/>
    <w:rsid w:val="009C3A50"/>
    <w:rsid w:val="009C6115"/>
    <w:rsid w:val="009D05B0"/>
    <w:rsid w:val="009D207B"/>
    <w:rsid w:val="009E3AEF"/>
    <w:rsid w:val="009E6C5D"/>
    <w:rsid w:val="009F01B8"/>
    <w:rsid w:val="009F4D3E"/>
    <w:rsid w:val="009F6D9F"/>
    <w:rsid w:val="00A0221B"/>
    <w:rsid w:val="00A045C6"/>
    <w:rsid w:val="00A206BE"/>
    <w:rsid w:val="00A21E7A"/>
    <w:rsid w:val="00A235DA"/>
    <w:rsid w:val="00A30A15"/>
    <w:rsid w:val="00A3747D"/>
    <w:rsid w:val="00A42279"/>
    <w:rsid w:val="00A4272B"/>
    <w:rsid w:val="00A47428"/>
    <w:rsid w:val="00A607C7"/>
    <w:rsid w:val="00A64B37"/>
    <w:rsid w:val="00A738F6"/>
    <w:rsid w:val="00A76D4C"/>
    <w:rsid w:val="00A844E5"/>
    <w:rsid w:val="00A8615B"/>
    <w:rsid w:val="00A87FE1"/>
    <w:rsid w:val="00A91242"/>
    <w:rsid w:val="00A91427"/>
    <w:rsid w:val="00A94514"/>
    <w:rsid w:val="00A94DCE"/>
    <w:rsid w:val="00AA137F"/>
    <w:rsid w:val="00AC0EF0"/>
    <w:rsid w:val="00AC43AC"/>
    <w:rsid w:val="00AE4CE0"/>
    <w:rsid w:val="00AE57CD"/>
    <w:rsid w:val="00B112C0"/>
    <w:rsid w:val="00B20A56"/>
    <w:rsid w:val="00B22B47"/>
    <w:rsid w:val="00B45CBF"/>
    <w:rsid w:val="00B46902"/>
    <w:rsid w:val="00B50EE0"/>
    <w:rsid w:val="00B51A4B"/>
    <w:rsid w:val="00B52CF0"/>
    <w:rsid w:val="00B61AAD"/>
    <w:rsid w:val="00B61DC2"/>
    <w:rsid w:val="00B73509"/>
    <w:rsid w:val="00B75431"/>
    <w:rsid w:val="00B85BDB"/>
    <w:rsid w:val="00B87969"/>
    <w:rsid w:val="00B929E0"/>
    <w:rsid w:val="00BA0C3C"/>
    <w:rsid w:val="00BA67D6"/>
    <w:rsid w:val="00BB281E"/>
    <w:rsid w:val="00BB3F6D"/>
    <w:rsid w:val="00BB6516"/>
    <w:rsid w:val="00BE39FE"/>
    <w:rsid w:val="00BE3CAC"/>
    <w:rsid w:val="00BF7D21"/>
    <w:rsid w:val="00C001F0"/>
    <w:rsid w:val="00C138EE"/>
    <w:rsid w:val="00C172A5"/>
    <w:rsid w:val="00C20CA6"/>
    <w:rsid w:val="00C30608"/>
    <w:rsid w:val="00C309EC"/>
    <w:rsid w:val="00C348F7"/>
    <w:rsid w:val="00C36F99"/>
    <w:rsid w:val="00C37673"/>
    <w:rsid w:val="00C6200C"/>
    <w:rsid w:val="00C66CD4"/>
    <w:rsid w:val="00C74F25"/>
    <w:rsid w:val="00C96807"/>
    <w:rsid w:val="00CB6D6C"/>
    <w:rsid w:val="00CC5465"/>
    <w:rsid w:val="00CC648F"/>
    <w:rsid w:val="00CC77BA"/>
    <w:rsid w:val="00CF4B7F"/>
    <w:rsid w:val="00D0399D"/>
    <w:rsid w:val="00D2266C"/>
    <w:rsid w:val="00D257F4"/>
    <w:rsid w:val="00D2654B"/>
    <w:rsid w:val="00D265C5"/>
    <w:rsid w:val="00D40F85"/>
    <w:rsid w:val="00D509D9"/>
    <w:rsid w:val="00D52F38"/>
    <w:rsid w:val="00D64128"/>
    <w:rsid w:val="00D70814"/>
    <w:rsid w:val="00D77368"/>
    <w:rsid w:val="00D8152F"/>
    <w:rsid w:val="00D861EE"/>
    <w:rsid w:val="00D864C2"/>
    <w:rsid w:val="00D91964"/>
    <w:rsid w:val="00DA15F3"/>
    <w:rsid w:val="00DA74AE"/>
    <w:rsid w:val="00DB276E"/>
    <w:rsid w:val="00DB783F"/>
    <w:rsid w:val="00DB7E5A"/>
    <w:rsid w:val="00DD08D0"/>
    <w:rsid w:val="00DD205D"/>
    <w:rsid w:val="00DE047E"/>
    <w:rsid w:val="00DF735F"/>
    <w:rsid w:val="00DF7704"/>
    <w:rsid w:val="00E05D1D"/>
    <w:rsid w:val="00E1516A"/>
    <w:rsid w:val="00E20460"/>
    <w:rsid w:val="00E306E9"/>
    <w:rsid w:val="00E30BEA"/>
    <w:rsid w:val="00E333C3"/>
    <w:rsid w:val="00E35A35"/>
    <w:rsid w:val="00E37A43"/>
    <w:rsid w:val="00E42838"/>
    <w:rsid w:val="00E43160"/>
    <w:rsid w:val="00E459F0"/>
    <w:rsid w:val="00E46A47"/>
    <w:rsid w:val="00E53455"/>
    <w:rsid w:val="00E535CF"/>
    <w:rsid w:val="00E6461B"/>
    <w:rsid w:val="00E65AEA"/>
    <w:rsid w:val="00E677DF"/>
    <w:rsid w:val="00E704ED"/>
    <w:rsid w:val="00E70588"/>
    <w:rsid w:val="00E71AEE"/>
    <w:rsid w:val="00E833C3"/>
    <w:rsid w:val="00E83905"/>
    <w:rsid w:val="00E90C6A"/>
    <w:rsid w:val="00E93A41"/>
    <w:rsid w:val="00E93FBD"/>
    <w:rsid w:val="00E96FC6"/>
    <w:rsid w:val="00EA1AD6"/>
    <w:rsid w:val="00EA71A7"/>
    <w:rsid w:val="00EB626C"/>
    <w:rsid w:val="00EC52C6"/>
    <w:rsid w:val="00ED07C0"/>
    <w:rsid w:val="00ED79D3"/>
    <w:rsid w:val="00EE07C7"/>
    <w:rsid w:val="00EE07E6"/>
    <w:rsid w:val="00EE4FE8"/>
    <w:rsid w:val="00EE765B"/>
    <w:rsid w:val="00EF490C"/>
    <w:rsid w:val="00EF767E"/>
    <w:rsid w:val="00F01A9B"/>
    <w:rsid w:val="00F12509"/>
    <w:rsid w:val="00F13003"/>
    <w:rsid w:val="00F17CAD"/>
    <w:rsid w:val="00F203CE"/>
    <w:rsid w:val="00F21601"/>
    <w:rsid w:val="00F24FD1"/>
    <w:rsid w:val="00F31B3E"/>
    <w:rsid w:val="00F32562"/>
    <w:rsid w:val="00F3410C"/>
    <w:rsid w:val="00F40DBC"/>
    <w:rsid w:val="00F410DC"/>
    <w:rsid w:val="00F414CB"/>
    <w:rsid w:val="00F44126"/>
    <w:rsid w:val="00F479E3"/>
    <w:rsid w:val="00F516B5"/>
    <w:rsid w:val="00F57C4D"/>
    <w:rsid w:val="00F72386"/>
    <w:rsid w:val="00F81808"/>
    <w:rsid w:val="00F9410A"/>
    <w:rsid w:val="00F964E5"/>
    <w:rsid w:val="00FA3E2F"/>
    <w:rsid w:val="00FA7776"/>
    <w:rsid w:val="00FB50E4"/>
    <w:rsid w:val="00FC0DE5"/>
    <w:rsid w:val="00FC5CE7"/>
    <w:rsid w:val="00FC7203"/>
    <w:rsid w:val="00FE25F6"/>
    <w:rsid w:val="00FE43CF"/>
    <w:rsid w:val="00FE500F"/>
    <w:rsid w:val="00FE72FB"/>
    <w:rsid w:val="00FF3357"/>
    <w:rsid w:val="00FF5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51444"/>
  <w15:chartTrackingRefBased/>
  <w15:docId w15:val="{D86C8B57-7CF3-4606-841F-F4E7F2CD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078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F770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DF77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25790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D271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9E3"/>
    <w:pPr>
      <w:tabs>
        <w:tab w:val="center" w:pos="4680"/>
        <w:tab w:val="right" w:pos="9360"/>
      </w:tabs>
    </w:pPr>
  </w:style>
  <w:style w:type="character" w:customStyle="1" w:styleId="HeaderChar">
    <w:name w:val="Header Char"/>
    <w:basedOn w:val="DefaultParagraphFont"/>
    <w:link w:val="Header"/>
    <w:uiPriority w:val="99"/>
    <w:rsid w:val="00F479E3"/>
  </w:style>
  <w:style w:type="paragraph" w:styleId="Footer">
    <w:name w:val="footer"/>
    <w:basedOn w:val="Normal"/>
    <w:link w:val="FooterChar"/>
    <w:uiPriority w:val="99"/>
    <w:unhideWhenUsed/>
    <w:rsid w:val="00F479E3"/>
    <w:pPr>
      <w:tabs>
        <w:tab w:val="center" w:pos="4680"/>
        <w:tab w:val="right" w:pos="9360"/>
      </w:tabs>
    </w:pPr>
  </w:style>
  <w:style w:type="character" w:customStyle="1" w:styleId="FooterChar">
    <w:name w:val="Footer Char"/>
    <w:basedOn w:val="DefaultParagraphFont"/>
    <w:link w:val="Footer"/>
    <w:uiPriority w:val="99"/>
    <w:rsid w:val="00F479E3"/>
  </w:style>
  <w:style w:type="character" w:styleId="Hyperlink">
    <w:name w:val="Hyperlink"/>
    <w:basedOn w:val="DefaultParagraphFont"/>
    <w:uiPriority w:val="99"/>
    <w:unhideWhenUsed/>
    <w:rsid w:val="00D8152F"/>
    <w:rPr>
      <w:color w:val="0563C1" w:themeColor="hyperlink"/>
      <w:u w:val="single"/>
    </w:rPr>
  </w:style>
  <w:style w:type="character" w:styleId="UnresolvedMention">
    <w:name w:val="Unresolved Mention"/>
    <w:basedOn w:val="DefaultParagraphFont"/>
    <w:uiPriority w:val="99"/>
    <w:semiHidden/>
    <w:unhideWhenUsed/>
    <w:rsid w:val="00D8152F"/>
    <w:rPr>
      <w:color w:val="605E5C"/>
      <w:shd w:val="clear" w:color="auto" w:fill="E1DFDD"/>
    </w:rPr>
  </w:style>
  <w:style w:type="paragraph" w:customStyle="1" w:styleId="body-paragraph">
    <w:name w:val="body-paragraph"/>
    <w:basedOn w:val="Normal"/>
    <w:rsid w:val="001A1B33"/>
    <w:pPr>
      <w:spacing w:before="100" w:beforeAutospacing="1" w:after="100" w:afterAutospacing="1"/>
    </w:pPr>
  </w:style>
  <w:style w:type="character" w:styleId="Emphasis">
    <w:name w:val="Emphasis"/>
    <w:basedOn w:val="DefaultParagraphFont"/>
    <w:uiPriority w:val="20"/>
    <w:qFormat/>
    <w:rsid w:val="006A5DDA"/>
    <w:rPr>
      <w:i/>
      <w:iCs/>
    </w:rPr>
  </w:style>
  <w:style w:type="paragraph" w:styleId="NormalWeb">
    <w:name w:val="Normal (Web)"/>
    <w:basedOn w:val="Normal"/>
    <w:uiPriority w:val="99"/>
    <w:unhideWhenUsed/>
    <w:rsid w:val="00767FCD"/>
    <w:pPr>
      <w:spacing w:before="100" w:beforeAutospacing="1" w:after="100" w:afterAutospacing="1"/>
    </w:pPr>
  </w:style>
  <w:style w:type="character" w:styleId="FollowedHyperlink">
    <w:name w:val="FollowedHyperlink"/>
    <w:basedOn w:val="DefaultParagraphFont"/>
    <w:uiPriority w:val="99"/>
    <w:semiHidden/>
    <w:unhideWhenUsed/>
    <w:rsid w:val="00E37A43"/>
    <w:rPr>
      <w:color w:val="954F72" w:themeColor="followedHyperlink"/>
      <w:u w:val="single"/>
    </w:rPr>
  </w:style>
  <w:style w:type="character" w:customStyle="1" w:styleId="Heading1Char">
    <w:name w:val="Heading 1 Char"/>
    <w:basedOn w:val="DefaultParagraphFont"/>
    <w:link w:val="Heading1"/>
    <w:uiPriority w:val="9"/>
    <w:rsid w:val="00DF7704"/>
    <w:rPr>
      <w:rFonts w:ascii="Times New Roman" w:eastAsia="Times New Roman" w:hAnsi="Times New Roman" w:cs="Times New Roman"/>
      <w:b/>
      <w:bCs/>
      <w:kern w:val="36"/>
      <w:sz w:val="48"/>
      <w:szCs w:val="48"/>
    </w:rPr>
  </w:style>
  <w:style w:type="character" w:customStyle="1" w:styleId="cat-links">
    <w:name w:val="cat-links"/>
    <w:basedOn w:val="DefaultParagraphFont"/>
    <w:rsid w:val="00DF7704"/>
  </w:style>
  <w:style w:type="character" w:customStyle="1" w:styleId="posted-on">
    <w:name w:val="posted-on"/>
    <w:basedOn w:val="DefaultParagraphFont"/>
    <w:rsid w:val="00DF7704"/>
  </w:style>
  <w:style w:type="character" w:customStyle="1" w:styleId="screen-reader-text">
    <w:name w:val="screen-reader-text"/>
    <w:basedOn w:val="DefaultParagraphFont"/>
    <w:rsid w:val="00DF7704"/>
  </w:style>
  <w:style w:type="character" w:customStyle="1" w:styleId="Heading2Char">
    <w:name w:val="Heading 2 Char"/>
    <w:basedOn w:val="DefaultParagraphFont"/>
    <w:link w:val="Heading2"/>
    <w:uiPriority w:val="9"/>
    <w:rsid w:val="00DF7704"/>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005B0E"/>
    <w:rPr>
      <w:b/>
      <w:bCs/>
    </w:rPr>
  </w:style>
  <w:style w:type="character" w:customStyle="1" w:styleId="httpswwwebaycomitmavantis-classvr-with-8-cvr-155-a-standalone-headsets-rugged-charging-case-352942783413">
    <w:name w:val="https://www.ebay.com/itm/avantis-classvr-with-8-cvr-155-a-standalone-headsets-rugged-charging-case-/352942783413"/>
    <w:basedOn w:val="DefaultParagraphFont"/>
    <w:rsid w:val="0099778A"/>
  </w:style>
  <w:style w:type="table" w:styleId="TableGrid">
    <w:name w:val="Table Grid"/>
    <w:basedOn w:val="TableNormal"/>
    <w:uiPriority w:val="39"/>
    <w:rsid w:val="00997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vv3zm-2">
    <w:name w:val="wvv3zm-2"/>
    <w:basedOn w:val="DefaultParagraphFont"/>
    <w:rsid w:val="00420DBC"/>
  </w:style>
  <w:style w:type="character" w:customStyle="1" w:styleId="Heading4Char">
    <w:name w:val="Heading 4 Char"/>
    <w:basedOn w:val="DefaultParagraphFont"/>
    <w:link w:val="Heading4"/>
    <w:uiPriority w:val="9"/>
    <w:rsid w:val="0025790D"/>
    <w:rPr>
      <w:rFonts w:asciiTheme="majorHAnsi" w:eastAsiaTheme="majorEastAsia" w:hAnsiTheme="majorHAnsi" w:cstheme="majorBidi"/>
      <w:i/>
      <w:iCs/>
      <w:color w:val="2F5496" w:themeColor="accent1" w:themeShade="BF"/>
      <w:sz w:val="24"/>
      <w:szCs w:val="24"/>
    </w:rPr>
  </w:style>
  <w:style w:type="character" w:customStyle="1" w:styleId="sc-6l6yqv-4">
    <w:name w:val="sc-6l6yqv-4"/>
    <w:basedOn w:val="DefaultParagraphFont"/>
    <w:rsid w:val="0025790D"/>
  </w:style>
  <w:style w:type="character" w:customStyle="1" w:styleId="ff1">
    <w:name w:val="ff1"/>
    <w:basedOn w:val="DefaultParagraphFont"/>
    <w:rsid w:val="00040B65"/>
  </w:style>
  <w:style w:type="character" w:customStyle="1" w:styleId="ff3">
    <w:name w:val="ff3"/>
    <w:basedOn w:val="DefaultParagraphFont"/>
    <w:rsid w:val="00040B65"/>
  </w:style>
  <w:style w:type="character" w:customStyle="1" w:styleId="ff4">
    <w:name w:val="ff4"/>
    <w:basedOn w:val="DefaultParagraphFont"/>
    <w:rsid w:val="00040B65"/>
  </w:style>
  <w:style w:type="paragraph" w:styleId="ListParagraph">
    <w:name w:val="List Paragraph"/>
    <w:basedOn w:val="Normal"/>
    <w:uiPriority w:val="34"/>
    <w:qFormat/>
    <w:rsid w:val="0015785C"/>
    <w:pPr>
      <w:widowControl w:val="0"/>
      <w:ind w:left="720"/>
      <w:contextualSpacing/>
    </w:pPr>
    <w:rPr>
      <w:rFonts w:ascii="Calibri" w:eastAsia="Calibri" w:hAnsi="Calibri" w:cs="Calibri"/>
      <w:sz w:val="20"/>
      <w:szCs w:val="20"/>
      <w:lang w:val="en-CA" w:eastAsia="ru-RU"/>
    </w:rPr>
  </w:style>
  <w:style w:type="paragraph" w:customStyle="1" w:styleId="p2">
    <w:name w:val="p2"/>
    <w:basedOn w:val="Normal"/>
    <w:rsid w:val="00D52F38"/>
    <w:pPr>
      <w:spacing w:before="100" w:beforeAutospacing="1" w:after="100" w:afterAutospacing="1"/>
    </w:pPr>
  </w:style>
  <w:style w:type="character" w:customStyle="1" w:styleId="s2">
    <w:name w:val="s2"/>
    <w:basedOn w:val="DefaultParagraphFont"/>
    <w:rsid w:val="00D52F38"/>
  </w:style>
  <w:style w:type="character" w:customStyle="1" w:styleId="Heading5Char">
    <w:name w:val="Heading 5 Char"/>
    <w:basedOn w:val="DefaultParagraphFont"/>
    <w:link w:val="Heading5"/>
    <w:uiPriority w:val="9"/>
    <w:semiHidden/>
    <w:rsid w:val="005D2713"/>
    <w:rPr>
      <w:rFonts w:asciiTheme="majorHAnsi" w:eastAsiaTheme="majorEastAsia" w:hAnsiTheme="majorHAnsi" w:cstheme="majorBidi"/>
      <w:color w:val="2F5496" w:themeColor="accent1" w:themeShade="BF"/>
      <w:sz w:val="24"/>
      <w:szCs w:val="24"/>
    </w:rPr>
  </w:style>
  <w:style w:type="paragraph" w:styleId="Title">
    <w:name w:val="Title"/>
    <w:basedOn w:val="Normal"/>
    <w:next w:val="Normal"/>
    <w:link w:val="TitleChar"/>
    <w:rsid w:val="00C348F7"/>
    <w:pPr>
      <w:widowControl w:val="0"/>
      <w:pBdr>
        <w:top w:val="nil"/>
        <w:left w:val="nil"/>
        <w:bottom w:val="nil"/>
        <w:right w:val="nil"/>
        <w:between w:val="nil"/>
      </w:pBdr>
      <w:jc w:val="center"/>
    </w:pPr>
    <w:rPr>
      <w:b/>
      <w:color w:val="000000"/>
    </w:rPr>
  </w:style>
  <w:style w:type="character" w:customStyle="1" w:styleId="TitleChar">
    <w:name w:val="Title Char"/>
    <w:basedOn w:val="DefaultParagraphFont"/>
    <w:link w:val="Title"/>
    <w:rsid w:val="00C348F7"/>
    <w:rPr>
      <w:rFonts w:ascii="Times New Roman" w:eastAsia="Times New Roman" w:hAnsi="Times New Roman" w:cs="Times New Roman"/>
      <w:b/>
      <w:color w:val="000000"/>
      <w:sz w:val="24"/>
      <w:szCs w:val="24"/>
    </w:rPr>
  </w:style>
  <w:style w:type="paragraph" w:customStyle="1" w:styleId="Normal1">
    <w:name w:val="Normal1"/>
    <w:rsid w:val="005920CD"/>
    <w:pPr>
      <w:spacing w:after="0" w:line="276" w:lineRule="auto"/>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4755">
      <w:bodyDiv w:val="1"/>
      <w:marLeft w:val="0"/>
      <w:marRight w:val="0"/>
      <w:marTop w:val="0"/>
      <w:marBottom w:val="0"/>
      <w:divBdr>
        <w:top w:val="none" w:sz="0" w:space="0" w:color="auto"/>
        <w:left w:val="none" w:sz="0" w:space="0" w:color="auto"/>
        <w:bottom w:val="none" w:sz="0" w:space="0" w:color="auto"/>
        <w:right w:val="none" w:sz="0" w:space="0" w:color="auto"/>
      </w:divBdr>
    </w:div>
    <w:div w:id="158545363">
      <w:bodyDiv w:val="1"/>
      <w:marLeft w:val="0"/>
      <w:marRight w:val="0"/>
      <w:marTop w:val="0"/>
      <w:marBottom w:val="0"/>
      <w:divBdr>
        <w:top w:val="none" w:sz="0" w:space="0" w:color="auto"/>
        <w:left w:val="none" w:sz="0" w:space="0" w:color="auto"/>
        <w:bottom w:val="none" w:sz="0" w:space="0" w:color="auto"/>
        <w:right w:val="none" w:sz="0" w:space="0" w:color="auto"/>
      </w:divBdr>
    </w:div>
    <w:div w:id="203325410">
      <w:bodyDiv w:val="1"/>
      <w:marLeft w:val="0"/>
      <w:marRight w:val="0"/>
      <w:marTop w:val="0"/>
      <w:marBottom w:val="0"/>
      <w:divBdr>
        <w:top w:val="none" w:sz="0" w:space="0" w:color="auto"/>
        <w:left w:val="none" w:sz="0" w:space="0" w:color="auto"/>
        <w:bottom w:val="none" w:sz="0" w:space="0" w:color="auto"/>
        <w:right w:val="none" w:sz="0" w:space="0" w:color="auto"/>
      </w:divBdr>
    </w:div>
    <w:div w:id="241794632">
      <w:bodyDiv w:val="1"/>
      <w:marLeft w:val="0"/>
      <w:marRight w:val="0"/>
      <w:marTop w:val="0"/>
      <w:marBottom w:val="0"/>
      <w:divBdr>
        <w:top w:val="none" w:sz="0" w:space="0" w:color="auto"/>
        <w:left w:val="none" w:sz="0" w:space="0" w:color="auto"/>
        <w:bottom w:val="none" w:sz="0" w:space="0" w:color="auto"/>
        <w:right w:val="none" w:sz="0" w:space="0" w:color="auto"/>
      </w:divBdr>
    </w:div>
    <w:div w:id="269557209">
      <w:bodyDiv w:val="1"/>
      <w:marLeft w:val="0"/>
      <w:marRight w:val="0"/>
      <w:marTop w:val="0"/>
      <w:marBottom w:val="0"/>
      <w:divBdr>
        <w:top w:val="none" w:sz="0" w:space="0" w:color="auto"/>
        <w:left w:val="none" w:sz="0" w:space="0" w:color="auto"/>
        <w:bottom w:val="none" w:sz="0" w:space="0" w:color="auto"/>
        <w:right w:val="none" w:sz="0" w:space="0" w:color="auto"/>
      </w:divBdr>
    </w:div>
    <w:div w:id="289671009">
      <w:bodyDiv w:val="1"/>
      <w:marLeft w:val="0"/>
      <w:marRight w:val="0"/>
      <w:marTop w:val="0"/>
      <w:marBottom w:val="0"/>
      <w:divBdr>
        <w:top w:val="none" w:sz="0" w:space="0" w:color="auto"/>
        <w:left w:val="none" w:sz="0" w:space="0" w:color="auto"/>
        <w:bottom w:val="none" w:sz="0" w:space="0" w:color="auto"/>
        <w:right w:val="none" w:sz="0" w:space="0" w:color="auto"/>
      </w:divBdr>
    </w:div>
    <w:div w:id="297955361">
      <w:bodyDiv w:val="1"/>
      <w:marLeft w:val="0"/>
      <w:marRight w:val="0"/>
      <w:marTop w:val="0"/>
      <w:marBottom w:val="0"/>
      <w:divBdr>
        <w:top w:val="none" w:sz="0" w:space="0" w:color="auto"/>
        <w:left w:val="none" w:sz="0" w:space="0" w:color="auto"/>
        <w:bottom w:val="none" w:sz="0" w:space="0" w:color="auto"/>
        <w:right w:val="none" w:sz="0" w:space="0" w:color="auto"/>
      </w:divBdr>
    </w:div>
    <w:div w:id="310445302">
      <w:bodyDiv w:val="1"/>
      <w:marLeft w:val="0"/>
      <w:marRight w:val="0"/>
      <w:marTop w:val="0"/>
      <w:marBottom w:val="0"/>
      <w:divBdr>
        <w:top w:val="none" w:sz="0" w:space="0" w:color="auto"/>
        <w:left w:val="none" w:sz="0" w:space="0" w:color="auto"/>
        <w:bottom w:val="none" w:sz="0" w:space="0" w:color="auto"/>
        <w:right w:val="none" w:sz="0" w:space="0" w:color="auto"/>
      </w:divBdr>
    </w:div>
    <w:div w:id="325330222">
      <w:bodyDiv w:val="1"/>
      <w:marLeft w:val="0"/>
      <w:marRight w:val="0"/>
      <w:marTop w:val="0"/>
      <w:marBottom w:val="0"/>
      <w:divBdr>
        <w:top w:val="none" w:sz="0" w:space="0" w:color="auto"/>
        <w:left w:val="none" w:sz="0" w:space="0" w:color="auto"/>
        <w:bottom w:val="none" w:sz="0" w:space="0" w:color="auto"/>
        <w:right w:val="none" w:sz="0" w:space="0" w:color="auto"/>
      </w:divBdr>
    </w:div>
    <w:div w:id="330721423">
      <w:bodyDiv w:val="1"/>
      <w:marLeft w:val="0"/>
      <w:marRight w:val="0"/>
      <w:marTop w:val="0"/>
      <w:marBottom w:val="0"/>
      <w:divBdr>
        <w:top w:val="none" w:sz="0" w:space="0" w:color="auto"/>
        <w:left w:val="none" w:sz="0" w:space="0" w:color="auto"/>
        <w:bottom w:val="none" w:sz="0" w:space="0" w:color="auto"/>
        <w:right w:val="none" w:sz="0" w:space="0" w:color="auto"/>
      </w:divBdr>
    </w:div>
    <w:div w:id="372465451">
      <w:bodyDiv w:val="1"/>
      <w:marLeft w:val="0"/>
      <w:marRight w:val="0"/>
      <w:marTop w:val="0"/>
      <w:marBottom w:val="0"/>
      <w:divBdr>
        <w:top w:val="none" w:sz="0" w:space="0" w:color="auto"/>
        <w:left w:val="none" w:sz="0" w:space="0" w:color="auto"/>
        <w:bottom w:val="none" w:sz="0" w:space="0" w:color="auto"/>
        <w:right w:val="none" w:sz="0" w:space="0" w:color="auto"/>
      </w:divBdr>
      <w:divsChild>
        <w:div w:id="320810535">
          <w:marLeft w:val="0"/>
          <w:marRight w:val="0"/>
          <w:marTop w:val="0"/>
          <w:marBottom w:val="0"/>
          <w:divBdr>
            <w:top w:val="none" w:sz="0" w:space="0" w:color="auto"/>
            <w:left w:val="none" w:sz="0" w:space="0" w:color="auto"/>
            <w:bottom w:val="none" w:sz="0" w:space="0" w:color="auto"/>
            <w:right w:val="none" w:sz="0" w:space="0" w:color="auto"/>
          </w:divBdr>
        </w:div>
      </w:divsChild>
    </w:div>
    <w:div w:id="402988135">
      <w:bodyDiv w:val="1"/>
      <w:marLeft w:val="0"/>
      <w:marRight w:val="0"/>
      <w:marTop w:val="0"/>
      <w:marBottom w:val="0"/>
      <w:divBdr>
        <w:top w:val="none" w:sz="0" w:space="0" w:color="auto"/>
        <w:left w:val="none" w:sz="0" w:space="0" w:color="auto"/>
        <w:bottom w:val="none" w:sz="0" w:space="0" w:color="auto"/>
        <w:right w:val="none" w:sz="0" w:space="0" w:color="auto"/>
      </w:divBdr>
    </w:div>
    <w:div w:id="429397979">
      <w:bodyDiv w:val="1"/>
      <w:marLeft w:val="0"/>
      <w:marRight w:val="0"/>
      <w:marTop w:val="0"/>
      <w:marBottom w:val="0"/>
      <w:divBdr>
        <w:top w:val="none" w:sz="0" w:space="0" w:color="auto"/>
        <w:left w:val="none" w:sz="0" w:space="0" w:color="auto"/>
        <w:bottom w:val="none" w:sz="0" w:space="0" w:color="auto"/>
        <w:right w:val="none" w:sz="0" w:space="0" w:color="auto"/>
      </w:divBdr>
    </w:div>
    <w:div w:id="443811541">
      <w:bodyDiv w:val="1"/>
      <w:marLeft w:val="0"/>
      <w:marRight w:val="0"/>
      <w:marTop w:val="0"/>
      <w:marBottom w:val="0"/>
      <w:divBdr>
        <w:top w:val="none" w:sz="0" w:space="0" w:color="auto"/>
        <w:left w:val="none" w:sz="0" w:space="0" w:color="auto"/>
        <w:bottom w:val="none" w:sz="0" w:space="0" w:color="auto"/>
        <w:right w:val="none" w:sz="0" w:space="0" w:color="auto"/>
      </w:divBdr>
    </w:div>
    <w:div w:id="455176166">
      <w:bodyDiv w:val="1"/>
      <w:marLeft w:val="0"/>
      <w:marRight w:val="0"/>
      <w:marTop w:val="0"/>
      <w:marBottom w:val="0"/>
      <w:divBdr>
        <w:top w:val="none" w:sz="0" w:space="0" w:color="auto"/>
        <w:left w:val="none" w:sz="0" w:space="0" w:color="auto"/>
        <w:bottom w:val="none" w:sz="0" w:space="0" w:color="auto"/>
        <w:right w:val="none" w:sz="0" w:space="0" w:color="auto"/>
      </w:divBdr>
    </w:div>
    <w:div w:id="466053857">
      <w:bodyDiv w:val="1"/>
      <w:marLeft w:val="0"/>
      <w:marRight w:val="0"/>
      <w:marTop w:val="0"/>
      <w:marBottom w:val="0"/>
      <w:divBdr>
        <w:top w:val="none" w:sz="0" w:space="0" w:color="auto"/>
        <w:left w:val="none" w:sz="0" w:space="0" w:color="auto"/>
        <w:bottom w:val="none" w:sz="0" w:space="0" w:color="auto"/>
        <w:right w:val="none" w:sz="0" w:space="0" w:color="auto"/>
      </w:divBdr>
    </w:div>
    <w:div w:id="492650801">
      <w:bodyDiv w:val="1"/>
      <w:marLeft w:val="0"/>
      <w:marRight w:val="0"/>
      <w:marTop w:val="0"/>
      <w:marBottom w:val="0"/>
      <w:divBdr>
        <w:top w:val="none" w:sz="0" w:space="0" w:color="auto"/>
        <w:left w:val="none" w:sz="0" w:space="0" w:color="auto"/>
        <w:bottom w:val="none" w:sz="0" w:space="0" w:color="auto"/>
        <w:right w:val="none" w:sz="0" w:space="0" w:color="auto"/>
      </w:divBdr>
    </w:div>
    <w:div w:id="508637933">
      <w:bodyDiv w:val="1"/>
      <w:marLeft w:val="0"/>
      <w:marRight w:val="0"/>
      <w:marTop w:val="0"/>
      <w:marBottom w:val="0"/>
      <w:divBdr>
        <w:top w:val="none" w:sz="0" w:space="0" w:color="auto"/>
        <w:left w:val="none" w:sz="0" w:space="0" w:color="auto"/>
        <w:bottom w:val="none" w:sz="0" w:space="0" w:color="auto"/>
        <w:right w:val="none" w:sz="0" w:space="0" w:color="auto"/>
      </w:divBdr>
    </w:div>
    <w:div w:id="544415013">
      <w:bodyDiv w:val="1"/>
      <w:marLeft w:val="0"/>
      <w:marRight w:val="0"/>
      <w:marTop w:val="0"/>
      <w:marBottom w:val="0"/>
      <w:divBdr>
        <w:top w:val="none" w:sz="0" w:space="0" w:color="auto"/>
        <w:left w:val="none" w:sz="0" w:space="0" w:color="auto"/>
        <w:bottom w:val="none" w:sz="0" w:space="0" w:color="auto"/>
        <w:right w:val="none" w:sz="0" w:space="0" w:color="auto"/>
      </w:divBdr>
    </w:div>
    <w:div w:id="550574385">
      <w:bodyDiv w:val="1"/>
      <w:marLeft w:val="0"/>
      <w:marRight w:val="0"/>
      <w:marTop w:val="0"/>
      <w:marBottom w:val="0"/>
      <w:divBdr>
        <w:top w:val="none" w:sz="0" w:space="0" w:color="auto"/>
        <w:left w:val="none" w:sz="0" w:space="0" w:color="auto"/>
        <w:bottom w:val="none" w:sz="0" w:space="0" w:color="auto"/>
        <w:right w:val="none" w:sz="0" w:space="0" w:color="auto"/>
      </w:divBdr>
    </w:div>
    <w:div w:id="593829649">
      <w:bodyDiv w:val="1"/>
      <w:marLeft w:val="0"/>
      <w:marRight w:val="0"/>
      <w:marTop w:val="0"/>
      <w:marBottom w:val="0"/>
      <w:divBdr>
        <w:top w:val="none" w:sz="0" w:space="0" w:color="auto"/>
        <w:left w:val="none" w:sz="0" w:space="0" w:color="auto"/>
        <w:bottom w:val="none" w:sz="0" w:space="0" w:color="auto"/>
        <w:right w:val="none" w:sz="0" w:space="0" w:color="auto"/>
      </w:divBdr>
    </w:div>
    <w:div w:id="621232805">
      <w:bodyDiv w:val="1"/>
      <w:marLeft w:val="0"/>
      <w:marRight w:val="0"/>
      <w:marTop w:val="0"/>
      <w:marBottom w:val="0"/>
      <w:divBdr>
        <w:top w:val="none" w:sz="0" w:space="0" w:color="auto"/>
        <w:left w:val="none" w:sz="0" w:space="0" w:color="auto"/>
        <w:bottom w:val="none" w:sz="0" w:space="0" w:color="auto"/>
        <w:right w:val="none" w:sz="0" w:space="0" w:color="auto"/>
      </w:divBdr>
    </w:div>
    <w:div w:id="634408227">
      <w:bodyDiv w:val="1"/>
      <w:marLeft w:val="0"/>
      <w:marRight w:val="0"/>
      <w:marTop w:val="0"/>
      <w:marBottom w:val="0"/>
      <w:divBdr>
        <w:top w:val="none" w:sz="0" w:space="0" w:color="auto"/>
        <w:left w:val="none" w:sz="0" w:space="0" w:color="auto"/>
        <w:bottom w:val="none" w:sz="0" w:space="0" w:color="auto"/>
        <w:right w:val="none" w:sz="0" w:space="0" w:color="auto"/>
      </w:divBdr>
    </w:div>
    <w:div w:id="643465074">
      <w:bodyDiv w:val="1"/>
      <w:marLeft w:val="0"/>
      <w:marRight w:val="0"/>
      <w:marTop w:val="0"/>
      <w:marBottom w:val="0"/>
      <w:divBdr>
        <w:top w:val="none" w:sz="0" w:space="0" w:color="auto"/>
        <w:left w:val="none" w:sz="0" w:space="0" w:color="auto"/>
        <w:bottom w:val="none" w:sz="0" w:space="0" w:color="auto"/>
        <w:right w:val="none" w:sz="0" w:space="0" w:color="auto"/>
      </w:divBdr>
      <w:divsChild>
        <w:div w:id="2134862850">
          <w:marLeft w:val="0"/>
          <w:marRight w:val="0"/>
          <w:marTop w:val="0"/>
          <w:marBottom w:val="0"/>
          <w:divBdr>
            <w:top w:val="none" w:sz="0" w:space="0" w:color="auto"/>
            <w:left w:val="none" w:sz="0" w:space="0" w:color="auto"/>
            <w:bottom w:val="none" w:sz="0" w:space="0" w:color="auto"/>
            <w:right w:val="none" w:sz="0" w:space="0" w:color="auto"/>
          </w:divBdr>
          <w:divsChild>
            <w:div w:id="2088067559">
              <w:marLeft w:val="0"/>
              <w:marRight w:val="0"/>
              <w:marTop w:val="0"/>
              <w:marBottom w:val="0"/>
              <w:divBdr>
                <w:top w:val="none" w:sz="0" w:space="0" w:color="auto"/>
                <w:left w:val="none" w:sz="0" w:space="0" w:color="auto"/>
                <w:bottom w:val="none" w:sz="0" w:space="0" w:color="auto"/>
                <w:right w:val="none" w:sz="0" w:space="0" w:color="auto"/>
              </w:divBdr>
            </w:div>
          </w:divsChild>
        </w:div>
        <w:div w:id="2040738039">
          <w:marLeft w:val="0"/>
          <w:marRight w:val="0"/>
          <w:marTop w:val="0"/>
          <w:marBottom w:val="0"/>
          <w:divBdr>
            <w:top w:val="none" w:sz="0" w:space="0" w:color="auto"/>
            <w:left w:val="none" w:sz="0" w:space="0" w:color="auto"/>
            <w:bottom w:val="none" w:sz="0" w:space="0" w:color="auto"/>
            <w:right w:val="none" w:sz="0" w:space="0" w:color="auto"/>
          </w:divBdr>
          <w:divsChild>
            <w:div w:id="895628648">
              <w:marLeft w:val="0"/>
              <w:marRight w:val="0"/>
              <w:marTop w:val="0"/>
              <w:marBottom w:val="0"/>
              <w:divBdr>
                <w:top w:val="none" w:sz="0" w:space="0" w:color="auto"/>
                <w:left w:val="none" w:sz="0" w:space="0" w:color="auto"/>
                <w:bottom w:val="none" w:sz="0" w:space="0" w:color="auto"/>
                <w:right w:val="none" w:sz="0" w:space="0" w:color="auto"/>
              </w:divBdr>
              <w:divsChild>
                <w:div w:id="1619994661">
                  <w:marLeft w:val="0"/>
                  <w:marRight w:val="0"/>
                  <w:marTop w:val="0"/>
                  <w:marBottom w:val="0"/>
                  <w:divBdr>
                    <w:top w:val="none" w:sz="0" w:space="0" w:color="auto"/>
                    <w:left w:val="none" w:sz="0" w:space="0" w:color="auto"/>
                    <w:bottom w:val="none" w:sz="0" w:space="0" w:color="auto"/>
                    <w:right w:val="none" w:sz="0" w:space="0" w:color="auto"/>
                  </w:divBdr>
                  <w:divsChild>
                    <w:div w:id="475144644">
                      <w:marLeft w:val="0"/>
                      <w:marRight w:val="0"/>
                      <w:marTop w:val="0"/>
                      <w:marBottom w:val="0"/>
                      <w:divBdr>
                        <w:top w:val="none" w:sz="0" w:space="0" w:color="auto"/>
                        <w:left w:val="none" w:sz="0" w:space="0" w:color="auto"/>
                        <w:bottom w:val="none" w:sz="0" w:space="0" w:color="auto"/>
                        <w:right w:val="none" w:sz="0" w:space="0" w:color="auto"/>
                      </w:divBdr>
                      <w:divsChild>
                        <w:div w:id="786392182">
                          <w:marLeft w:val="0"/>
                          <w:marRight w:val="0"/>
                          <w:marTop w:val="0"/>
                          <w:marBottom w:val="0"/>
                          <w:divBdr>
                            <w:top w:val="none" w:sz="0" w:space="0" w:color="auto"/>
                            <w:left w:val="none" w:sz="0" w:space="0" w:color="auto"/>
                            <w:bottom w:val="none" w:sz="0" w:space="0" w:color="auto"/>
                            <w:right w:val="none" w:sz="0" w:space="0" w:color="auto"/>
                          </w:divBdr>
                          <w:divsChild>
                            <w:div w:id="90781978">
                              <w:marLeft w:val="0"/>
                              <w:marRight w:val="0"/>
                              <w:marTop w:val="0"/>
                              <w:marBottom w:val="0"/>
                              <w:divBdr>
                                <w:top w:val="none" w:sz="0" w:space="0" w:color="auto"/>
                                <w:left w:val="none" w:sz="0" w:space="0" w:color="auto"/>
                                <w:bottom w:val="none" w:sz="0" w:space="0" w:color="auto"/>
                                <w:right w:val="none" w:sz="0" w:space="0" w:color="auto"/>
                              </w:divBdr>
                              <w:divsChild>
                                <w:div w:id="1745445418">
                                  <w:marLeft w:val="0"/>
                                  <w:marRight w:val="0"/>
                                  <w:marTop w:val="0"/>
                                  <w:marBottom w:val="0"/>
                                  <w:divBdr>
                                    <w:top w:val="none" w:sz="0" w:space="0" w:color="auto"/>
                                    <w:left w:val="none" w:sz="0" w:space="0" w:color="auto"/>
                                    <w:bottom w:val="none" w:sz="0" w:space="0" w:color="auto"/>
                                    <w:right w:val="none" w:sz="0" w:space="0" w:color="auto"/>
                                  </w:divBdr>
                                  <w:divsChild>
                                    <w:div w:id="148375859">
                                      <w:marLeft w:val="0"/>
                                      <w:marRight w:val="0"/>
                                      <w:marTop w:val="0"/>
                                      <w:marBottom w:val="0"/>
                                      <w:divBdr>
                                        <w:top w:val="none" w:sz="0" w:space="0" w:color="auto"/>
                                        <w:left w:val="none" w:sz="0" w:space="0" w:color="auto"/>
                                        <w:bottom w:val="none" w:sz="0" w:space="0" w:color="auto"/>
                                        <w:right w:val="none" w:sz="0" w:space="0" w:color="auto"/>
                                      </w:divBdr>
                                      <w:divsChild>
                                        <w:div w:id="763888687">
                                          <w:marLeft w:val="0"/>
                                          <w:marRight w:val="0"/>
                                          <w:marTop w:val="0"/>
                                          <w:marBottom w:val="0"/>
                                          <w:divBdr>
                                            <w:top w:val="none" w:sz="0" w:space="0" w:color="auto"/>
                                            <w:left w:val="none" w:sz="0" w:space="0" w:color="auto"/>
                                            <w:bottom w:val="none" w:sz="0" w:space="0" w:color="auto"/>
                                            <w:right w:val="none" w:sz="0" w:space="0" w:color="auto"/>
                                          </w:divBdr>
                                          <w:divsChild>
                                            <w:div w:id="439567589">
                                              <w:marLeft w:val="0"/>
                                              <w:marRight w:val="0"/>
                                              <w:marTop w:val="0"/>
                                              <w:marBottom w:val="0"/>
                                              <w:divBdr>
                                                <w:top w:val="none" w:sz="0" w:space="0" w:color="auto"/>
                                                <w:left w:val="none" w:sz="0" w:space="0" w:color="auto"/>
                                                <w:bottom w:val="none" w:sz="0" w:space="0" w:color="auto"/>
                                                <w:right w:val="none" w:sz="0" w:space="0" w:color="auto"/>
                                              </w:divBdr>
                                              <w:divsChild>
                                                <w:div w:id="5207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24738">
          <w:marLeft w:val="0"/>
          <w:marRight w:val="0"/>
          <w:marTop w:val="0"/>
          <w:marBottom w:val="0"/>
          <w:divBdr>
            <w:top w:val="none" w:sz="0" w:space="0" w:color="auto"/>
            <w:left w:val="none" w:sz="0" w:space="0" w:color="auto"/>
            <w:bottom w:val="none" w:sz="0" w:space="0" w:color="auto"/>
            <w:right w:val="none" w:sz="0" w:space="0" w:color="auto"/>
          </w:divBdr>
        </w:div>
        <w:div w:id="1241210726">
          <w:marLeft w:val="0"/>
          <w:marRight w:val="0"/>
          <w:marTop w:val="0"/>
          <w:marBottom w:val="0"/>
          <w:divBdr>
            <w:top w:val="none" w:sz="0" w:space="0" w:color="auto"/>
            <w:left w:val="none" w:sz="0" w:space="0" w:color="auto"/>
            <w:bottom w:val="none" w:sz="0" w:space="0" w:color="auto"/>
            <w:right w:val="none" w:sz="0" w:space="0" w:color="auto"/>
          </w:divBdr>
          <w:divsChild>
            <w:div w:id="1925066227">
              <w:marLeft w:val="0"/>
              <w:marRight w:val="0"/>
              <w:marTop w:val="0"/>
              <w:marBottom w:val="0"/>
              <w:divBdr>
                <w:top w:val="none" w:sz="0" w:space="0" w:color="auto"/>
                <w:left w:val="none" w:sz="0" w:space="0" w:color="auto"/>
                <w:bottom w:val="none" w:sz="0" w:space="0" w:color="auto"/>
                <w:right w:val="none" w:sz="0" w:space="0" w:color="auto"/>
              </w:divBdr>
              <w:divsChild>
                <w:div w:id="1662811741">
                  <w:marLeft w:val="0"/>
                  <w:marRight w:val="0"/>
                  <w:marTop w:val="0"/>
                  <w:marBottom w:val="0"/>
                  <w:divBdr>
                    <w:top w:val="none" w:sz="0" w:space="0" w:color="auto"/>
                    <w:left w:val="none" w:sz="0" w:space="0" w:color="auto"/>
                    <w:bottom w:val="none" w:sz="0" w:space="0" w:color="auto"/>
                    <w:right w:val="none" w:sz="0" w:space="0" w:color="auto"/>
                  </w:divBdr>
                </w:div>
              </w:divsChild>
            </w:div>
            <w:div w:id="1458135839">
              <w:marLeft w:val="0"/>
              <w:marRight w:val="0"/>
              <w:marTop w:val="0"/>
              <w:marBottom w:val="0"/>
              <w:divBdr>
                <w:top w:val="none" w:sz="0" w:space="0" w:color="auto"/>
                <w:left w:val="none" w:sz="0" w:space="0" w:color="auto"/>
                <w:bottom w:val="none" w:sz="0" w:space="0" w:color="auto"/>
                <w:right w:val="none" w:sz="0" w:space="0" w:color="auto"/>
              </w:divBdr>
            </w:div>
          </w:divsChild>
        </w:div>
        <w:div w:id="376467595">
          <w:marLeft w:val="0"/>
          <w:marRight w:val="0"/>
          <w:marTop w:val="0"/>
          <w:marBottom w:val="0"/>
          <w:divBdr>
            <w:top w:val="none" w:sz="0" w:space="0" w:color="auto"/>
            <w:left w:val="none" w:sz="0" w:space="0" w:color="auto"/>
            <w:bottom w:val="none" w:sz="0" w:space="0" w:color="auto"/>
            <w:right w:val="none" w:sz="0" w:space="0" w:color="auto"/>
          </w:divBdr>
          <w:divsChild>
            <w:div w:id="1370647927">
              <w:marLeft w:val="0"/>
              <w:marRight w:val="0"/>
              <w:marTop w:val="0"/>
              <w:marBottom w:val="0"/>
              <w:divBdr>
                <w:top w:val="none" w:sz="0" w:space="0" w:color="auto"/>
                <w:left w:val="none" w:sz="0" w:space="0" w:color="auto"/>
                <w:bottom w:val="none" w:sz="0" w:space="0" w:color="auto"/>
                <w:right w:val="none" w:sz="0" w:space="0" w:color="auto"/>
              </w:divBdr>
              <w:divsChild>
                <w:div w:id="367681541">
                  <w:marLeft w:val="0"/>
                  <w:marRight w:val="0"/>
                  <w:marTop w:val="0"/>
                  <w:marBottom w:val="0"/>
                  <w:divBdr>
                    <w:top w:val="none" w:sz="0" w:space="0" w:color="auto"/>
                    <w:left w:val="none" w:sz="0" w:space="0" w:color="auto"/>
                    <w:bottom w:val="none" w:sz="0" w:space="0" w:color="auto"/>
                    <w:right w:val="none" w:sz="0" w:space="0" w:color="auto"/>
                  </w:divBdr>
                  <w:divsChild>
                    <w:div w:id="1813477076">
                      <w:marLeft w:val="0"/>
                      <w:marRight w:val="0"/>
                      <w:marTop w:val="0"/>
                      <w:marBottom w:val="0"/>
                      <w:divBdr>
                        <w:top w:val="none" w:sz="0" w:space="0" w:color="auto"/>
                        <w:left w:val="none" w:sz="0" w:space="0" w:color="auto"/>
                        <w:bottom w:val="none" w:sz="0" w:space="0" w:color="auto"/>
                        <w:right w:val="none" w:sz="0" w:space="0" w:color="auto"/>
                      </w:divBdr>
                      <w:divsChild>
                        <w:div w:id="1994336025">
                          <w:marLeft w:val="0"/>
                          <w:marRight w:val="0"/>
                          <w:marTop w:val="0"/>
                          <w:marBottom w:val="0"/>
                          <w:divBdr>
                            <w:top w:val="none" w:sz="0" w:space="0" w:color="auto"/>
                            <w:left w:val="none" w:sz="0" w:space="0" w:color="auto"/>
                            <w:bottom w:val="none" w:sz="0" w:space="0" w:color="auto"/>
                            <w:right w:val="none" w:sz="0" w:space="0" w:color="auto"/>
                          </w:divBdr>
                          <w:divsChild>
                            <w:div w:id="1105661933">
                              <w:marLeft w:val="0"/>
                              <w:marRight w:val="0"/>
                              <w:marTop w:val="0"/>
                              <w:marBottom w:val="0"/>
                              <w:divBdr>
                                <w:top w:val="none" w:sz="0" w:space="0" w:color="auto"/>
                                <w:left w:val="none" w:sz="0" w:space="0" w:color="auto"/>
                                <w:bottom w:val="none" w:sz="0" w:space="0" w:color="auto"/>
                                <w:right w:val="none" w:sz="0" w:space="0" w:color="auto"/>
                              </w:divBdr>
                              <w:divsChild>
                                <w:div w:id="1342708679">
                                  <w:marLeft w:val="0"/>
                                  <w:marRight w:val="0"/>
                                  <w:marTop w:val="0"/>
                                  <w:marBottom w:val="0"/>
                                  <w:divBdr>
                                    <w:top w:val="none" w:sz="0" w:space="0" w:color="auto"/>
                                    <w:left w:val="none" w:sz="0" w:space="0" w:color="auto"/>
                                    <w:bottom w:val="none" w:sz="0" w:space="0" w:color="auto"/>
                                    <w:right w:val="none" w:sz="0" w:space="0" w:color="auto"/>
                                  </w:divBdr>
                                  <w:divsChild>
                                    <w:div w:id="1376737465">
                                      <w:marLeft w:val="0"/>
                                      <w:marRight w:val="0"/>
                                      <w:marTop w:val="0"/>
                                      <w:marBottom w:val="0"/>
                                      <w:divBdr>
                                        <w:top w:val="none" w:sz="0" w:space="0" w:color="auto"/>
                                        <w:left w:val="none" w:sz="0" w:space="0" w:color="auto"/>
                                        <w:bottom w:val="none" w:sz="0" w:space="0" w:color="auto"/>
                                        <w:right w:val="none" w:sz="0" w:space="0" w:color="auto"/>
                                      </w:divBdr>
                                      <w:divsChild>
                                        <w:div w:id="210533120">
                                          <w:marLeft w:val="0"/>
                                          <w:marRight w:val="0"/>
                                          <w:marTop w:val="0"/>
                                          <w:marBottom w:val="0"/>
                                          <w:divBdr>
                                            <w:top w:val="none" w:sz="0" w:space="0" w:color="auto"/>
                                            <w:left w:val="none" w:sz="0" w:space="0" w:color="auto"/>
                                            <w:bottom w:val="none" w:sz="0" w:space="0" w:color="auto"/>
                                            <w:right w:val="none" w:sz="0" w:space="0" w:color="auto"/>
                                          </w:divBdr>
                                          <w:divsChild>
                                            <w:div w:id="691499103">
                                              <w:marLeft w:val="0"/>
                                              <w:marRight w:val="0"/>
                                              <w:marTop w:val="0"/>
                                              <w:marBottom w:val="0"/>
                                              <w:divBdr>
                                                <w:top w:val="none" w:sz="0" w:space="0" w:color="auto"/>
                                                <w:left w:val="none" w:sz="0" w:space="0" w:color="auto"/>
                                                <w:bottom w:val="none" w:sz="0" w:space="0" w:color="auto"/>
                                                <w:right w:val="none" w:sz="0" w:space="0" w:color="auto"/>
                                              </w:divBdr>
                                              <w:divsChild>
                                                <w:div w:id="14316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299884">
                      <w:marLeft w:val="0"/>
                      <w:marRight w:val="0"/>
                      <w:marTop w:val="0"/>
                      <w:marBottom w:val="0"/>
                      <w:divBdr>
                        <w:top w:val="none" w:sz="0" w:space="0" w:color="auto"/>
                        <w:left w:val="none" w:sz="0" w:space="0" w:color="auto"/>
                        <w:bottom w:val="none" w:sz="0" w:space="0" w:color="auto"/>
                        <w:right w:val="none" w:sz="0" w:space="0" w:color="auto"/>
                      </w:divBdr>
                      <w:divsChild>
                        <w:div w:id="919407593">
                          <w:marLeft w:val="0"/>
                          <w:marRight w:val="0"/>
                          <w:marTop w:val="0"/>
                          <w:marBottom w:val="0"/>
                          <w:divBdr>
                            <w:top w:val="none" w:sz="0" w:space="0" w:color="auto"/>
                            <w:left w:val="none" w:sz="0" w:space="0" w:color="auto"/>
                            <w:bottom w:val="none" w:sz="0" w:space="0" w:color="auto"/>
                            <w:right w:val="none" w:sz="0" w:space="0" w:color="auto"/>
                          </w:divBdr>
                          <w:divsChild>
                            <w:div w:id="1475829296">
                              <w:marLeft w:val="0"/>
                              <w:marRight w:val="0"/>
                              <w:marTop w:val="0"/>
                              <w:marBottom w:val="0"/>
                              <w:divBdr>
                                <w:top w:val="none" w:sz="0" w:space="0" w:color="auto"/>
                                <w:left w:val="none" w:sz="0" w:space="0" w:color="auto"/>
                                <w:bottom w:val="none" w:sz="0" w:space="0" w:color="auto"/>
                                <w:right w:val="none" w:sz="0" w:space="0" w:color="auto"/>
                              </w:divBdr>
                            </w:div>
                            <w:div w:id="1349596849">
                              <w:marLeft w:val="0"/>
                              <w:marRight w:val="0"/>
                              <w:marTop w:val="0"/>
                              <w:marBottom w:val="0"/>
                              <w:divBdr>
                                <w:top w:val="none" w:sz="0" w:space="0" w:color="auto"/>
                                <w:left w:val="none" w:sz="0" w:space="0" w:color="auto"/>
                                <w:bottom w:val="none" w:sz="0" w:space="0" w:color="auto"/>
                                <w:right w:val="none" w:sz="0" w:space="0" w:color="auto"/>
                              </w:divBdr>
                              <w:divsChild>
                                <w:div w:id="158152889">
                                  <w:marLeft w:val="0"/>
                                  <w:marRight w:val="0"/>
                                  <w:marTop w:val="0"/>
                                  <w:marBottom w:val="0"/>
                                  <w:divBdr>
                                    <w:top w:val="none" w:sz="0" w:space="0" w:color="auto"/>
                                    <w:left w:val="none" w:sz="0" w:space="0" w:color="auto"/>
                                    <w:bottom w:val="none" w:sz="0" w:space="0" w:color="auto"/>
                                    <w:right w:val="none" w:sz="0" w:space="0" w:color="auto"/>
                                  </w:divBdr>
                                  <w:divsChild>
                                    <w:div w:id="1291742712">
                                      <w:marLeft w:val="0"/>
                                      <w:marRight w:val="0"/>
                                      <w:marTop w:val="0"/>
                                      <w:marBottom w:val="0"/>
                                      <w:divBdr>
                                        <w:top w:val="none" w:sz="0" w:space="0" w:color="auto"/>
                                        <w:left w:val="none" w:sz="0" w:space="0" w:color="auto"/>
                                        <w:bottom w:val="none" w:sz="0" w:space="0" w:color="auto"/>
                                        <w:right w:val="none" w:sz="0" w:space="0" w:color="auto"/>
                                      </w:divBdr>
                                      <w:divsChild>
                                        <w:div w:id="1560627040">
                                          <w:marLeft w:val="0"/>
                                          <w:marRight w:val="0"/>
                                          <w:marTop w:val="0"/>
                                          <w:marBottom w:val="0"/>
                                          <w:divBdr>
                                            <w:top w:val="none" w:sz="0" w:space="0" w:color="auto"/>
                                            <w:left w:val="none" w:sz="0" w:space="0" w:color="auto"/>
                                            <w:bottom w:val="none" w:sz="0" w:space="0" w:color="auto"/>
                                            <w:right w:val="none" w:sz="0" w:space="0" w:color="auto"/>
                                          </w:divBdr>
                                        </w:div>
                                      </w:divsChild>
                                    </w:div>
                                    <w:div w:id="1603413812">
                                      <w:marLeft w:val="0"/>
                                      <w:marRight w:val="0"/>
                                      <w:marTop w:val="0"/>
                                      <w:marBottom w:val="0"/>
                                      <w:divBdr>
                                        <w:top w:val="none" w:sz="0" w:space="0" w:color="auto"/>
                                        <w:left w:val="none" w:sz="0" w:space="0" w:color="auto"/>
                                        <w:bottom w:val="none" w:sz="0" w:space="0" w:color="auto"/>
                                        <w:right w:val="none" w:sz="0" w:space="0" w:color="auto"/>
                                      </w:divBdr>
                                      <w:divsChild>
                                        <w:div w:id="4431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9097">
                                  <w:marLeft w:val="0"/>
                                  <w:marRight w:val="0"/>
                                  <w:marTop w:val="0"/>
                                  <w:marBottom w:val="0"/>
                                  <w:divBdr>
                                    <w:top w:val="none" w:sz="0" w:space="0" w:color="auto"/>
                                    <w:left w:val="none" w:sz="0" w:space="0" w:color="auto"/>
                                    <w:bottom w:val="none" w:sz="0" w:space="0" w:color="auto"/>
                                    <w:right w:val="none" w:sz="0" w:space="0" w:color="auto"/>
                                  </w:divBdr>
                                  <w:divsChild>
                                    <w:div w:id="649990961">
                                      <w:marLeft w:val="0"/>
                                      <w:marRight w:val="0"/>
                                      <w:marTop w:val="0"/>
                                      <w:marBottom w:val="0"/>
                                      <w:divBdr>
                                        <w:top w:val="none" w:sz="0" w:space="0" w:color="auto"/>
                                        <w:left w:val="none" w:sz="0" w:space="0" w:color="auto"/>
                                        <w:bottom w:val="none" w:sz="0" w:space="0" w:color="auto"/>
                                        <w:right w:val="none" w:sz="0" w:space="0" w:color="auto"/>
                                      </w:divBdr>
                                      <w:divsChild>
                                        <w:div w:id="1265722467">
                                          <w:marLeft w:val="0"/>
                                          <w:marRight w:val="0"/>
                                          <w:marTop w:val="0"/>
                                          <w:marBottom w:val="0"/>
                                          <w:divBdr>
                                            <w:top w:val="none" w:sz="0" w:space="0" w:color="auto"/>
                                            <w:left w:val="none" w:sz="0" w:space="0" w:color="auto"/>
                                            <w:bottom w:val="none" w:sz="0" w:space="0" w:color="auto"/>
                                            <w:right w:val="none" w:sz="0" w:space="0" w:color="auto"/>
                                          </w:divBdr>
                                          <w:divsChild>
                                            <w:div w:id="148712997">
                                              <w:marLeft w:val="0"/>
                                              <w:marRight w:val="0"/>
                                              <w:marTop w:val="0"/>
                                              <w:marBottom w:val="0"/>
                                              <w:divBdr>
                                                <w:top w:val="none" w:sz="0" w:space="0" w:color="auto"/>
                                                <w:left w:val="none" w:sz="0" w:space="0" w:color="auto"/>
                                                <w:bottom w:val="none" w:sz="0" w:space="0" w:color="auto"/>
                                                <w:right w:val="none" w:sz="0" w:space="0" w:color="auto"/>
                                              </w:divBdr>
                                              <w:divsChild>
                                                <w:div w:id="245460166">
                                                  <w:marLeft w:val="0"/>
                                                  <w:marRight w:val="0"/>
                                                  <w:marTop w:val="0"/>
                                                  <w:marBottom w:val="0"/>
                                                  <w:divBdr>
                                                    <w:top w:val="none" w:sz="0" w:space="0" w:color="auto"/>
                                                    <w:left w:val="none" w:sz="0" w:space="0" w:color="auto"/>
                                                    <w:bottom w:val="none" w:sz="0" w:space="0" w:color="auto"/>
                                                    <w:right w:val="none" w:sz="0" w:space="0" w:color="auto"/>
                                                  </w:divBdr>
                                                </w:div>
                                              </w:divsChild>
                                            </w:div>
                                            <w:div w:id="1697081162">
                                              <w:marLeft w:val="0"/>
                                              <w:marRight w:val="0"/>
                                              <w:marTop w:val="0"/>
                                              <w:marBottom w:val="0"/>
                                              <w:divBdr>
                                                <w:top w:val="none" w:sz="0" w:space="0" w:color="auto"/>
                                                <w:left w:val="none" w:sz="0" w:space="0" w:color="auto"/>
                                                <w:bottom w:val="none" w:sz="0" w:space="0" w:color="auto"/>
                                                <w:right w:val="none" w:sz="0" w:space="0" w:color="auto"/>
                                              </w:divBdr>
                                            </w:div>
                                            <w:div w:id="1850486516">
                                              <w:marLeft w:val="0"/>
                                              <w:marRight w:val="0"/>
                                              <w:marTop w:val="0"/>
                                              <w:marBottom w:val="0"/>
                                              <w:divBdr>
                                                <w:top w:val="none" w:sz="0" w:space="0" w:color="auto"/>
                                                <w:left w:val="none" w:sz="0" w:space="0" w:color="auto"/>
                                                <w:bottom w:val="none" w:sz="0" w:space="0" w:color="auto"/>
                                                <w:right w:val="none" w:sz="0" w:space="0" w:color="auto"/>
                                              </w:divBdr>
                                              <w:divsChild>
                                                <w:div w:id="11286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7990">
                                          <w:marLeft w:val="0"/>
                                          <w:marRight w:val="0"/>
                                          <w:marTop w:val="0"/>
                                          <w:marBottom w:val="0"/>
                                          <w:divBdr>
                                            <w:top w:val="none" w:sz="0" w:space="0" w:color="auto"/>
                                            <w:left w:val="none" w:sz="0" w:space="0" w:color="auto"/>
                                            <w:bottom w:val="none" w:sz="0" w:space="0" w:color="auto"/>
                                            <w:right w:val="none" w:sz="0" w:space="0" w:color="auto"/>
                                          </w:divBdr>
                                          <w:divsChild>
                                            <w:div w:id="1668241673">
                                              <w:marLeft w:val="0"/>
                                              <w:marRight w:val="0"/>
                                              <w:marTop w:val="0"/>
                                              <w:marBottom w:val="0"/>
                                              <w:divBdr>
                                                <w:top w:val="none" w:sz="0" w:space="0" w:color="auto"/>
                                                <w:left w:val="none" w:sz="0" w:space="0" w:color="auto"/>
                                                <w:bottom w:val="none" w:sz="0" w:space="0" w:color="auto"/>
                                                <w:right w:val="none" w:sz="0" w:space="0" w:color="auto"/>
                                              </w:divBdr>
                                            </w:div>
                                            <w:div w:id="472648487">
                                              <w:marLeft w:val="0"/>
                                              <w:marRight w:val="0"/>
                                              <w:marTop w:val="0"/>
                                              <w:marBottom w:val="0"/>
                                              <w:divBdr>
                                                <w:top w:val="none" w:sz="0" w:space="0" w:color="auto"/>
                                                <w:left w:val="none" w:sz="0" w:space="0" w:color="auto"/>
                                                <w:bottom w:val="none" w:sz="0" w:space="0" w:color="auto"/>
                                                <w:right w:val="none" w:sz="0" w:space="0" w:color="auto"/>
                                              </w:divBdr>
                                              <w:divsChild>
                                                <w:div w:id="337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8602">
                                          <w:marLeft w:val="0"/>
                                          <w:marRight w:val="0"/>
                                          <w:marTop w:val="0"/>
                                          <w:marBottom w:val="0"/>
                                          <w:divBdr>
                                            <w:top w:val="none" w:sz="0" w:space="0" w:color="auto"/>
                                            <w:left w:val="none" w:sz="0" w:space="0" w:color="auto"/>
                                            <w:bottom w:val="none" w:sz="0" w:space="0" w:color="auto"/>
                                            <w:right w:val="none" w:sz="0" w:space="0" w:color="auto"/>
                                          </w:divBdr>
                                          <w:divsChild>
                                            <w:div w:id="854928041">
                                              <w:marLeft w:val="0"/>
                                              <w:marRight w:val="0"/>
                                              <w:marTop w:val="0"/>
                                              <w:marBottom w:val="0"/>
                                              <w:divBdr>
                                                <w:top w:val="none" w:sz="0" w:space="0" w:color="auto"/>
                                                <w:left w:val="none" w:sz="0" w:space="0" w:color="auto"/>
                                                <w:bottom w:val="none" w:sz="0" w:space="0" w:color="auto"/>
                                                <w:right w:val="none" w:sz="0" w:space="0" w:color="auto"/>
                                              </w:divBdr>
                                              <w:divsChild>
                                                <w:div w:id="829954171">
                                                  <w:marLeft w:val="0"/>
                                                  <w:marRight w:val="0"/>
                                                  <w:marTop w:val="0"/>
                                                  <w:marBottom w:val="0"/>
                                                  <w:divBdr>
                                                    <w:top w:val="none" w:sz="0" w:space="0" w:color="auto"/>
                                                    <w:left w:val="none" w:sz="0" w:space="0" w:color="auto"/>
                                                    <w:bottom w:val="none" w:sz="0" w:space="0" w:color="auto"/>
                                                    <w:right w:val="none" w:sz="0" w:space="0" w:color="auto"/>
                                                  </w:divBdr>
                                                </w:div>
                                              </w:divsChild>
                                            </w:div>
                                            <w:div w:id="918098974">
                                              <w:marLeft w:val="0"/>
                                              <w:marRight w:val="0"/>
                                              <w:marTop w:val="0"/>
                                              <w:marBottom w:val="0"/>
                                              <w:divBdr>
                                                <w:top w:val="none" w:sz="0" w:space="0" w:color="auto"/>
                                                <w:left w:val="none" w:sz="0" w:space="0" w:color="auto"/>
                                                <w:bottom w:val="none" w:sz="0" w:space="0" w:color="auto"/>
                                                <w:right w:val="none" w:sz="0" w:space="0" w:color="auto"/>
                                              </w:divBdr>
                                            </w:div>
                                            <w:div w:id="618805545">
                                              <w:marLeft w:val="0"/>
                                              <w:marRight w:val="0"/>
                                              <w:marTop w:val="0"/>
                                              <w:marBottom w:val="0"/>
                                              <w:divBdr>
                                                <w:top w:val="none" w:sz="0" w:space="0" w:color="auto"/>
                                                <w:left w:val="none" w:sz="0" w:space="0" w:color="auto"/>
                                                <w:bottom w:val="none" w:sz="0" w:space="0" w:color="auto"/>
                                                <w:right w:val="none" w:sz="0" w:space="0" w:color="auto"/>
                                              </w:divBdr>
                                              <w:divsChild>
                                                <w:div w:id="4259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484717">
          <w:marLeft w:val="0"/>
          <w:marRight w:val="0"/>
          <w:marTop w:val="0"/>
          <w:marBottom w:val="0"/>
          <w:divBdr>
            <w:top w:val="none" w:sz="0" w:space="0" w:color="auto"/>
            <w:left w:val="none" w:sz="0" w:space="0" w:color="auto"/>
            <w:bottom w:val="none" w:sz="0" w:space="0" w:color="auto"/>
            <w:right w:val="none" w:sz="0" w:space="0" w:color="auto"/>
          </w:divBdr>
          <w:divsChild>
            <w:div w:id="1711805620">
              <w:marLeft w:val="0"/>
              <w:marRight w:val="0"/>
              <w:marTop w:val="0"/>
              <w:marBottom w:val="0"/>
              <w:divBdr>
                <w:top w:val="none" w:sz="0" w:space="0" w:color="auto"/>
                <w:left w:val="none" w:sz="0" w:space="0" w:color="auto"/>
                <w:bottom w:val="none" w:sz="0" w:space="0" w:color="auto"/>
                <w:right w:val="none" w:sz="0" w:space="0" w:color="auto"/>
              </w:divBdr>
              <w:divsChild>
                <w:div w:id="879829971">
                  <w:marLeft w:val="0"/>
                  <w:marRight w:val="0"/>
                  <w:marTop w:val="0"/>
                  <w:marBottom w:val="0"/>
                  <w:divBdr>
                    <w:top w:val="none" w:sz="0" w:space="0" w:color="auto"/>
                    <w:left w:val="none" w:sz="0" w:space="0" w:color="auto"/>
                    <w:bottom w:val="none" w:sz="0" w:space="0" w:color="auto"/>
                    <w:right w:val="none" w:sz="0" w:space="0" w:color="auto"/>
                  </w:divBdr>
                </w:div>
              </w:divsChild>
            </w:div>
            <w:div w:id="1187061914">
              <w:marLeft w:val="0"/>
              <w:marRight w:val="0"/>
              <w:marTop w:val="0"/>
              <w:marBottom w:val="0"/>
              <w:divBdr>
                <w:top w:val="none" w:sz="0" w:space="0" w:color="auto"/>
                <w:left w:val="none" w:sz="0" w:space="0" w:color="auto"/>
                <w:bottom w:val="none" w:sz="0" w:space="0" w:color="auto"/>
                <w:right w:val="none" w:sz="0" w:space="0" w:color="auto"/>
              </w:divBdr>
              <w:divsChild>
                <w:div w:id="1607079841">
                  <w:marLeft w:val="0"/>
                  <w:marRight w:val="0"/>
                  <w:marTop w:val="0"/>
                  <w:marBottom w:val="0"/>
                  <w:divBdr>
                    <w:top w:val="none" w:sz="0" w:space="0" w:color="auto"/>
                    <w:left w:val="none" w:sz="0" w:space="0" w:color="auto"/>
                    <w:bottom w:val="none" w:sz="0" w:space="0" w:color="auto"/>
                    <w:right w:val="none" w:sz="0" w:space="0" w:color="auto"/>
                  </w:divBdr>
                </w:div>
                <w:div w:id="4196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0391">
          <w:marLeft w:val="0"/>
          <w:marRight w:val="0"/>
          <w:marTop w:val="0"/>
          <w:marBottom w:val="0"/>
          <w:divBdr>
            <w:top w:val="none" w:sz="0" w:space="0" w:color="auto"/>
            <w:left w:val="none" w:sz="0" w:space="0" w:color="auto"/>
            <w:bottom w:val="none" w:sz="0" w:space="0" w:color="auto"/>
            <w:right w:val="none" w:sz="0" w:space="0" w:color="auto"/>
          </w:divBdr>
          <w:divsChild>
            <w:div w:id="1594119707">
              <w:marLeft w:val="0"/>
              <w:marRight w:val="0"/>
              <w:marTop w:val="0"/>
              <w:marBottom w:val="0"/>
              <w:divBdr>
                <w:top w:val="none" w:sz="0" w:space="0" w:color="auto"/>
                <w:left w:val="none" w:sz="0" w:space="0" w:color="auto"/>
                <w:bottom w:val="none" w:sz="0" w:space="0" w:color="auto"/>
                <w:right w:val="none" w:sz="0" w:space="0" w:color="auto"/>
              </w:divBdr>
              <w:divsChild>
                <w:div w:id="1512333912">
                  <w:marLeft w:val="0"/>
                  <w:marRight w:val="0"/>
                  <w:marTop w:val="0"/>
                  <w:marBottom w:val="0"/>
                  <w:divBdr>
                    <w:top w:val="none" w:sz="0" w:space="0" w:color="auto"/>
                    <w:left w:val="none" w:sz="0" w:space="0" w:color="auto"/>
                    <w:bottom w:val="none" w:sz="0" w:space="0" w:color="auto"/>
                    <w:right w:val="none" w:sz="0" w:space="0" w:color="auto"/>
                  </w:divBdr>
                </w:div>
              </w:divsChild>
            </w:div>
            <w:div w:id="949967762">
              <w:marLeft w:val="0"/>
              <w:marRight w:val="0"/>
              <w:marTop w:val="0"/>
              <w:marBottom w:val="0"/>
              <w:divBdr>
                <w:top w:val="none" w:sz="0" w:space="0" w:color="auto"/>
                <w:left w:val="none" w:sz="0" w:space="0" w:color="auto"/>
                <w:bottom w:val="none" w:sz="0" w:space="0" w:color="auto"/>
                <w:right w:val="none" w:sz="0" w:space="0" w:color="auto"/>
              </w:divBdr>
              <w:divsChild>
                <w:div w:id="1790121027">
                  <w:marLeft w:val="0"/>
                  <w:marRight w:val="0"/>
                  <w:marTop w:val="0"/>
                  <w:marBottom w:val="0"/>
                  <w:divBdr>
                    <w:top w:val="none" w:sz="0" w:space="0" w:color="auto"/>
                    <w:left w:val="none" w:sz="0" w:space="0" w:color="auto"/>
                    <w:bottom w:val="none" w:sz="0" w:space="0" w:color="auto"/>
                    <w:right w:val="none" w:sz="0" w:space="0" w:color="auto"/>
                  </w:divBdr>
                </w:div>
                <w:div w:id="1154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679">
          <w:marLeft w:val="0"/>
          <w:marRight w:val="0"/>
          <w:marTop w:val="0"/>
          <w:marBottom w:val="0"/>
          <w:divBdr>
            <w:top w:val="none" w:sz="0" w:space="0" w:color="auto"/>
            <w:left w:val="none" w:sz="0" w:space="0" w:color="auto"/>
            <w:bottom w:val="none" w:sz="0" w:space="0" w:color="auto"/>
            <w:right w:val="none" w:sz="0" w:space="0" w:color="auto"/>
          </w:divBdr>
          <w:divsChild>
            <w:div w:id="1864703212">
              <w:marLeft w:val="0"/>
              <w:marRight w:val="0"/>
              <w:marTop w:val="0"/>
              <w:marBottom w:val="0"/>
              <w:divBdr>
                <w:top w:val="none" w:sz="0" w:space="0" w:color="auto"/>
                <w:left w:val="none" w:sz="0" w:space="0" w:color="auto"/>
                <w:bottom w:val="none" w:sz="0" w:space="0" w:color="auto"/>
                <w:right w:val="none" w:sz="0" w:space="0" w:color="auto"/>
              </w:divBdr>
            </w:div>
            <w:div w:id="120390816">
              <w:marLeft w:val="0"/>
              <w:marRight w:val="0"/>
              <w:marTop w:val="0"/>
              <w:marBottom w:val="0"/>
              <w:divBdr>
                <w:top w:val="none" w:sz="0" w:space="0" w:color="auto"/>
                <w:left w:val="none" w:sz="0" w:space="0" w:color="auto"/>
                <w:bottom w:val="none" w:sz="0" w:space="0" w:color="auto"/>
                <w:right w:val="none" w:sz="0" w:space="0" w:color="auto"/>
              </w:divBdr>
              <w:divsChild>
                <w:div w:id="6177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660985">
          <w:marLeft w:val="0"/>
          <w:marRight w:val="0"/>
          <w:marTop w:val="0"/>
          <w:marBottom w:val="0"/>
          <w:divBdr>
            <w:top w:val="none" w:sz="0" w:space="0" w:color="auto"/>
            <w:left w:val="none" w:sz="0" w:space="0" w:color="auto"/>
            <w:bottom w:val="none" w:sz="0" w:space="0" w:color="auto"/>
            <w:right w:val="none" w:sz="0" w:space="0" w:color="auto"/>
          </w:divBdr>
        </w:div>
        <w:div w:id="1465124794">
          <w:marLeft w:val="0"/>
          <w:marRight w:val="0"/>
          <w:marTop w:val="0"/>
          <w:marBottom w:val="0"/>
          <w:divBdr>
            <w:top w:val="none" w:sz="0" w:space="0" w:color="auto"/>
            <w:left w:val="none" w:sz="0" w:space="0" w:color="auto"/>
            <w:bottom w:val="none" w:sz="0" w:space="0" w:color="auto"/>
            <w:right w:val="none" w:sz="0" w:space="0" w:color="auto"/>
          </w:divBdr>
          <w:divsChild>
            <w:div w:id="2135369906">
              <w:marLeft w:val="0"/>
              <w:marRight w:val="0"/>
              <w:marTop w:val="0"/>
              <w:marBottom w:val="0"/>
              <w:divBdr>
                <w:top w:val="none" w:sz="0" w:space="0" w:color="auto"/>
                <w:left w:val="none" w:sz="0" w:space="0" w:color="auto"/>
                <w:bottom w:val="none" w:sz="0" w:space="0" w:color="auto"/>
                <w:right w:val="none" w:sz="0" w:space="0" w:color="auto"/>
              </w:divBdr>
            </w:div>
          </w:divsChild>
        </w:div>
        <w:div w:id="473760770">
          <w:marLeft w:val="0"/>
          <w:marRight w:val="0"/>
          <w:marTop w:val="0"/>
          <w:marBottom w:val="0"/>
          <w:divBdr>
            <w:top w:val="none" w:sz="0" w:space="0" w:color="auto"/>
            <w:left w:val="none" w:sz="0" w:space="0" w:color="auto"/>
            <w:bottom w:val="none" w:sz="0" w:space="0" w:color="auto"/>
            <w:right w:val="none" w:sz="0" w:space="0" w:color="auto"/>
          </w:divBdr>
        </w:div>
        <w:div w:id="191380247">
          <w:marLeft w:val="0"/>
          <w:marRight w:val="0"/>
          <w:marTop w:val="0"/>
          <w:marBottom w:val="0"/>
          <w:divBdr>
            <w:top w:val="none" w:sz="0" w:space="0" w:color="auto"/>
            <w:left w:val="none" w:sz="0" w:space="0" w:color="auto"/>
            <w:bottom w:val="none" w:sz="0" w:space="0" w:color="auto"/>
            <w:right w:val="none" w:sz="0" w:space="0" w:color="auto"/>
          </w:divBdr>
          <w:divsChild>
            <w:div w:id="970747678">
              <w:marLeft w:val="0"/>
              <w:marRight w:val="0"/>
              <w:marTop w:val="0"/>
              <w:marBottom w:val="0"/>
              <w:divBdr>
                <w:top w:val="none" w:sz="0" w:space="0" w:color="auto"/>
                <w:left w:val="none" w:sz="0" w:space="0" w:color="auto"/>
                <w:bottom w:val="none" w:sz="0" w:space="0" w:color="auto"/>
                <w:right w:val="none" w:sz="0" w:space="0" w:color="auto"/>
              </w:divBdr>
            </w:div>
          </w:divsChild>
        </w:div>
        <w:div w:id="1793789688">
          <w:marLeft w:val="0"/>
          <w:marRight w:val="0"/>
          <w:marTop w:val="0"/>
          <w:marBottom w:val="0"/>
          <w:divBdr>
            <w:top w:val="none" w:sz="0" w:space="0" w:color="auto"/>
            <w:left w:val="none" w:sz="0" w:space="0" w:color="auto"/>
            <w:bottom w:val="none" w:sz="0" w:space="0" w:color="auto"/>
            <w:right w:val="none" w:sz="0" w:space="0" w:color="auto"/>
          </w:divBdr>
        </w:div>
        <w:div w:id="1298756104">
          <w:marLeft w:val="0"/>
          <w:marRight w:val="0"/>
          <w:marTop w:val="0"/>
          <w:marBottom w:val="0"/>
          <w:divBdr>
            <w:top w:val="none" w:sz="0" w:space="0" w:color="auto"/>
            <w:left w:val="none" w:sz="0" w:space="0" w:color="auto"/>
            <w:bottom w:val="none" w:sz="0" w:space="0" w:color="auto"/>
            <w:right w:val="none" w:sz="0" w:space="0" w:color="auto"/>
          </w:divBdr>
          <w:divsChild>
            <w:div w:id="1346831345">
              <w:marLeft w:val="0"/>
              <w:marRight w:val="0"/>
              <w:marTop w:val="0"/>
              <w:marBottom w:val="0"/>
              <w:divBdr>
                <w:top w:val="none" w:sz="0" w:space="0" w:color="auto"/>
                <w:left w:val="none" w:sz="0" w:space="0" w:color="auto"/>
                <w:bottom w:val="none" w:sz="0" w:space="0" w:color="auto"/>
                <w:right w:val="none" w:sz="0" w:space="0" w:color="auto"/>
              </w:divBdr>
            </w:div>
          </w:divsChild>
        </w:div>
        <w:div w:id="1138916083">
          <w:marLeft w:val="0"/>
          <w:marRight w:val="0"/>
          <w:marTop w:val="0"/>
          <w:marBottom w:val="0"/>
          <w:divBdr>
            <w:top w:val="none" w:sz="0" w:space="0" w:color="auto"/>
            <w:left w:val="none" w:sz="0" w:space="0" w:color="auto"/>
            <w:bottom w:val="none" w:sz="0" w:space="0" w:color="auto"/>
            <w:right w:val="none" w:sz="0" w:space="0" w:color="auto"/>
          </w:divBdr>
          <w:divsChild>
            <w:div w:id="793787855">
              <w:marLeft w:val="0"/>
              <w:marRight w:val="0"/>
              <w:marTop w:val="0"/>
              <w:marBottom w:val="0"/>
              <w:divBdr>
                <w:top w:val="none" w:sz="0" w:space="0" w:color="auto"/>
                <w:left w:val="none" w:sz="0" w:space="0" w:color="auto"/>
                <w:bottom w:val="none" w:sz="0" w:space="0" w:color="auto"/>
                <w:right w:val="none" w:sz="0" w:space="0" w:color="auto"/>
              </w:divBdr>
              <w:divsChild>
                <w:div w:id="212992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9269">
          <w:marLeft w:val="0"/>
          <w:marRight w:val="0"/>
          <w:marTop w:val="0"/>
          <w:marBottom w:val="0"/>
          <w:divBdr>
            <w:top w:val="none" w:sz="0" w:space="0" w:color="auto"/>
            <w:left w:val="none" w:sz="0" w:space="0" w:color="auto"/>
            <w:bottom w:val="none" w:sz="0" w:space="0" w:color="auto"/>
            <w:right w:val="none" w:sz="0" w:space="0" w:color="auto"/>
          </w:divBdr>
          <w:divsChild>
            <w:div w:id="2069915758">
              <w:marLeft w:val="0"/>
              <w:marRight w:val="0"/>
              <w:marTop w:val="0"/>
              <w:marBottom w:val="0"/>
              <w:divBdr>
                <w:top w:val="none" w:sz="0" w:space="0" w:color="auto"/>
                <w:left w:val="none" w:sz="0" w:space="0" w:color="auto"/>
                <w:bottom w:val="none" w:sz="0" w:space="0" w:color="auto"/>
                <w:right w:val="none" w:sz="0" w:space="0" w:color="auto"/>
              </w:divBdr>
              <w:divsChild>
                <w:div w:id="1586958273">
                  <w:marLeft w:val="0"/>
                  <w:marRight w:val="0"/>
                  <w:marTop w:val="0"/>
                  <w:marBottom w:val="0"/>
                  <w:divBdr>
                    <w:top w:val="none" w:sz="0" w:space="0" w:color="auto"/>
                    <w:left w:val="none" w:sz="0" w:space="0" w:color="auto"/>
                    <w:bottom w:val="none" w:sz="0" w:space="0" w:color="auto"/>
                    <w:right w:val="none" w:sz="0" w:space="0" w:color="auto"/>
                  </w:divBdr>
                  <w:divsChild>
                    <w:div w:id="159701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86686">
          <w:marLeft w:val="0"/>
          <w:marRight w:val="0"/>
          <w:marTop w:val="0"/>
          <w:marBottom w:val="0"/>
          <w:divBdr>
            <w:top w:val="none" w:sz="0" w:space="0" w:color="auto"/>
            <w:left w:val="none" w:sz="0" w:space="0" w:color="auto"/>
            <w:bottom w:val="none" w:sz="0" w:space="0" w:color="auto"/>
            <w:right w:val="none" w:sz="0" w:space="0" w:color="auto"/>
          </w:divBdr>
        </w:div>
        <w:div w:id="954561548">
          <w:marLeft w:val="0"/>
          <w:marRight w:val="0"/>
          <w:marTop w:val="0"/>
          <w:marBottom w:val="0"/>
          <w:divBdr>
            <w:top w:val="none" w:sz="0" w:space="0" w:color="auto"/>
            <w:left w:val="none" w:sz="0" w:space="0" w:color="auto"/>
            <w:bottom w:val="none" w:sz="0" w:space="0" w:color="auto"/>
            <w:right w:val="none" w:sz="0" w:space="0" w:color="auto"/>
          </w:divBdr>
          <w:divsChild>
            <w:div w:id="1624581701">
              <w:marLeft w:val="0"/>
              <w:marRight w:val="0"/>
              <w:marTop w:val="0"/>
              <w:marBottom w:val="0"/>
              <w:divBdr>
                <w:top w:val="none" w:sz="0" w:space="0" w:color="auto"/>
                <w:left w:val="none" w:sz="0" w:space="0" w:color="auto"/>
                <w:bottom w:val="none" w:sz="0" w:space="0" w:color="auto"/>
                <w:right w:val="none" w:sz="0" w:space="0" w:color="auto"/>
              </w:divBdr>
              <w:divsChild>
                <w:div w:id="1172138821">
                  <w:marLeft w:val="0"/>
                  <w:marRight w:val="0"/>
                  <w:marTop w:val="0"/>
                  <w:marBottom w:val="0"/>
                  <w:divBdr>
                    <w:top w:val="none" w:sz="0" w:space="0" w:color="auto"/>
                    <w:left w:val="none" w:sz="0" w:space="0" w:color="auto"/>
                    <w:bottom w:val="none" w:sz="0" w:space="0" w:color="auto"/>
                    <w:right w:val="none" w:sz="0" w:space="0" w:color="auto"/>
                  </w:divBdr>
                  <w:divsChild>
                    <w:div w:id="393892505">
                      <w:marLeft w:val="0"/>
                      <w:marRight w:val="0"/>
                      <w:marTop w:val="0"/>
                      <w:marBottom w:val="0"/>
                      <w:divBdr>
                        <w:top w:val="none" w:sz="0" w:space="0" w:color="auto"/>
                        <w:left w:val="none" w:sz="0" w:space="0" w:color="auto"/>
                        <w:bottom w:val="none" w:sz="0" w:space="0" w:color="auto"/>
                        <w:right w:val="none" w:sz="0" w:space="0" w:color="auto"/>
                      </w:divBdr>
                      <w:divsChild>
                        <w:div w:id="1338313913">
                          <w:marLeft w:val="0"/>
                          <w:marRight w:val="0"/>
                          <w:marTop w:val="0"/>
                          <w:marBottom w:val="0"/>
                          <w:divBdr>
                            <w:top w:val="none" w:sz="0" w:space="0" w:color="auto"/>
                            <w:left w:val="none" w:sz="0" w:space="0" w:color="auto"/>
                            <w:bottom w:val="none" w:sz="0" w:space="0" w:color="auto"/>
                            <w:right w:val="none" w:sz="0" w:space="0" w:color="auto"/>
                          </w:divBdr>
                          <w:divsChild>
                            <w:div w:id="2031756025">
                              <w:marLeft w:val="0"/>
                              <w:marRight w:val="0"/>
                              <w:marTop w:val="0"/>
                              <w:marBottom w:val="0"/>
                              <w:divBdr>
                                <w:top w:val="none" w:sz="0" w:space="0" w:color="auto"/>
                                <w:left w:val="none" w:sz="0" w:space="0" w:color="auto"/>
                                <w:bottom w:val="none" w:sz="0" w:space="0" w:color="auto"/>
                                <w:right w:val="none" w:sz="0" w:space="0" w:color="auto"/>
                              </w:divBdr>
                              <w:divsChild>
                                <w:div w:id="1589652200">
                                  <w:marLeft w:val="0"/>
                                  <w:marRight w:val="0"/>
                                  <w:marTop w:val="0"/>
                                  <w:marBottom w:val="0"/>
                                  <w:divBdr>
                                    <w:top w:val="none" w:sz="0" w:space="0" w:color="auto"/>
                                    <w:left w:val="none" w:sz="0" w:space="0" w:color="auto"/>
                                    <w:bottom w:val="none" w:sz="0" w:space="0" w:color="auto"/>
                                    <w:right w:val="none" w:sz="0" w:space="0" w:color="auto"/>
                                  </w:divBdr>
                                  <w:divsChild>
                                    <w:div w:id="1257251711">
                                      <w:marLeft w:val="0"/>
                                      <w:marRight w:val="0"/>
                                      <w:marTop w:val="0"/>
                                      <w:marBottom w:val="0"/>
                                      <w:divBdr>
                                        <w:top w:val="none" w:sz="0" w:space="0" w:color="auto"/>
                                        <w:left w:val="none" w:sz="0" w:space="0" w:color="auto"/>
                                        <w:bottom w:val="none" w:sz="0" w:space="0" w:color="auto"/>
                                        <w:right w:val="none" w:sz="0" w:space="0" w:color="auto"/>
                                      </w:divBdr>
                                    </w:div>
                                  </w:divsChild>
                                </w:div>
                                <w:div w:id="1340809818">
                                  <w:marLeft w:val="0"/>
                                  <w:marRight w:val="0"/>
                                  <w:marTop w:val="0"/>
                                  <w:marBottom w:val="0"/>
                                  <w:divBdr>
                                    <w:top w:val="none" w:sz="0" w:space="0" w:color="auto"/>
                                    <w:left w:val="none" w:sz="0" w:space="0" w:color="auto"/>
                                    <w:bottom w:val="none" w:sz="0" w:space="0" w:color="auto"/>
                                    <w:right w:val="none" w:sz="0" w:space="0" w:color="auto"/>
                                  </w:divBdr>
                                  <w:divsChild>
                                    <w:div w:id="286204184">
                                      <w:marLeft w:val="0"/>
                                      <w:marRight w:val="0"/>
                                      <w:marTop w:val="0"/>
                                      <w:marBottom w:val="0"/>
                                      <w:divBdr>
                                        <w:top w:val="none" w:sz="0" w:space="0" w:color="auto"/>
                                        <w:left w:val="none" w:sz="0" w:space="0" w:color="auto"/>
                                        <w:bottom w:val="none" w:sz="0" w:space="0" w:color="auto"/>
                                        <w:right w:val="none" w:sz="0" w:space="0" w:color="auto"/>
                                      </w:divBdr>
                                      <w:divsChild>
                                        <w:div w:id="414983605">
                                          <w:marLeft w:val="0"/>
                                          <w:marRight w:val="0"/>
                                          <w:marTop w:val="0"/>
                                          <w:marBottom w:val="0"/>
                                          <w:divBdr>
                                            <w:top w:val="none" w:sz="0" w:space="0" w:color="auto"/>
                                            <w:left w:val="none" w:sz="0" w:space="0" w:color="auto"/>
                                            <w:bottom w:val="none" w:sz="0" w:space="0" w:color="auto"/>
                                            <w:right w:val="none" w:sz="0" w:space="0" w:color="auto"/>
                                          </w:divBdr>
                                        </w:div>
                                      </w:divsChild>
                                    </w:div>
                                    <w:div w:id="2099209652">
                                      <w:marLeft w:val="0"/>
                                      <w:marRight w:val="0"/>
                                      <w:marTop w:val="0"/>
                                      <w:marBottom w:val="0"/>
                                      <w:divBdr>
                                        <w:top w:val="none" w:sz="0" w:space="0" w:color="auto"/>
                                        <w:left w:val="none" w:sz="0" w:space="0" w:color="auto"/>
                                        <w:bottom w:val="none" w:sz="0" w:space="0" w:color="auto"/>
                                        <w:right w:val="none" w:sz="0" w:space="0" w:color="auto"/>
                                      </w:divBdr>
                                      <w:divsChild>
                                        <w:div w:id="561672655">
                                          <w:marLeft w:val="0"/>
                                          <w:marRight w:val="0"/>
                                          <w:marTop w:val="0"/>
                                          <w:marBottom w:val="0"/>
                                          <w:divBdr>
                                            <w:top w:val="none" w:sz="0" w:space="0" w:color="auto"/>
                                            <w:left w:val="none" w:sz="0" w:space="0" w:color="auto"/>
                                            <w:bottom w:val="none" w:sz="0" w:space="0" w:color="auto"/>
                                            <w:right w:val="none" w:sz="0" w:space="0" w:color="auto"/>
                                          </w:divBdr>
                                        </w:div>
                                        <w:div w:id="902133101">
                                          <w:marLeft w:val="0"/>
                                          <w:marRight w:val="0"/>
                                          <w:marTop w:val="0"/>
                                          <w:marBottom w:val="0"/>
                                          <w:divBdr>
                                            <w:top w:val="none" w:sz="0" w:space="0" w:color="auto"/>
                                            <w:left w:val="none" w:sz="0" w:space="0" w:color="auto"/>
                                            <w:bottom w:val="none" w:sz="0" w:space="0" w:color="auto"/>
                                            <w:right w:val="none" w:sz="0" w:space="0" w:color="auto"/>
                                          </w:divBdr>
                                          <w:divsChild>
                                            <w:div w:id="1620724466">
                                              <w:marLeft w:val="0"/>
                                              <w:marRight w:val="0"/>
                                              <w:marTop w:val="0"/>
                                              <w:marBottom w:val="0"/>
                                              <w:divBdr>
                                                <w:top w:val="none" w:sz="0" w:space="0" w:color="auto"/>
                                                <w:left w:val="none" w:sz="0" w:space="0" w:color="auto"/>
                                                <w:bottom w:val="none" w:sz="0" w:space="0" w:color="auto"/>
                                                <w:right w:val="none" w:sz="0" w:space="0" w:color="auto"/>
                                              </w:divBdr>
                                              <w:divsChild>
                                                <w:div w:id="1492524400">
                                                  <w:marLeft w:val="0"/>
                                                  <w:marRight w:val="0"/>
                                                  <w:marTop w:val="0"/>
                                                  <w:marBottom w:val="0"/>
                                                  <w:divBdr>
                                                    <w:top w:val="none" w:sz="0" w:space="0" w:color="auto"/>
                                                    <w:left w:val="none" w:sz="0" w:space="0" w:color="auto"/>
                                                    <w:bottom w:val="none" w:sz="0" w:space="0" w:color="auto"/>
                                                    <w:right w:val="none" w:sz="0" w:space="0" w:color="auto"/>
                                                  </w:divBdr>
                                                  <w:divsChild>
                                                    <w:div w:id="5994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425822">
      <w:bodyDiv w:val="1"/>
      <w:marLeft w:val="0"/>
      <w:marRight w:val="0"/>
      <w:marTop w:val="0"/>
      <w:marBottom w:val="0"/>
      <w:divBdr>
        <w:top w:val="none" w:sz="0" w:space="0" w:color="auto"/>
        <w:left w:val="none" w:sz="0" w:space="0" w:color="auto"/>
        <w:bottom w:val="none" w:sz="0" w:space="0" w:color="auto"/>
        <w:right w:val="none" w:sz="0" w:space="0" w:color="auto"/>
      </w:divBdr>
    </w:div>
    <w:div w:id="699671541">
      <w:bodyDiv w:val="1"/>
      <w:marLeft w:val="0"/>
      <w:marRight w:val="0"/>
      <w:marTop w:val="0"/>
      <w:marBottom w:val="0"/>
      <w:divBdr>
        <w:top w:val="none" w:sz="0" w:space="0" w:color="auto"/>
        <w:left w:val="none" w:sz="0" w:space="0" w:color="auto"/>
        <w:bottom w:val="none" w:sz="0" w:space="0" w:color="auto"/>
        <w:right w:val="none" w:sz="0" w:space="0" w:color="auto"/>
      </w:divBdr>
    </w:div>
    <w:div w:id="720055141">
      <w:bodyDiv w:val="1"/>
      <w:marLeft w:val="0"/>
      <w:marRight w:val="0"/>
      <w:marTop w:val="0"/>
      <w:marBottom w:val="0"/>
      <w:divBdr>
        <w:top w:val="none" w:sz="0" w:space="0" w:color="auto"/>
        <w:left w:val="none" w:sz="0" w:space="0" w:color="auto"/>
        <w:bottom w:val="none" w:sz="0" w:space="0" w:color="auto"/>
        <w:right w:val="none" w:sz="0" w:space="0" w:color="auto"/>
      </w:divBdr>
    </w:div>
    <w:div w:id="731150628">
      <w:bodyDiv w:val="1"/>
      <w:marLeft w:val="0"/>
      <w:marRight w:val="0"/>
      <w:marTop w:val="0"/>
      <w:marBottom w:val="0"/>
      <w:divBdr>
        <w:top w:val="none" w:sz="0" w:space="0" w:color="auto"/>
        <w:left w:val="none" w:sz="0" w:space="0" w:color="auto"/>
        <w:bottom w:val="none" w:sz="0" w:space="0" w:color="auto"/>
        <w:right w:val="none" w:sz="0" w:space="0" w:color="auto"/>
      </w:divBdr>
    </w:div>
    <w:div w:id="748815448">
      <w:bodyDiv w:val="1"/>
      <w:marLeft w:val="0"/>
      <w:marRight w:val="0"/>
      <w:marTop w:val="0"/>
      <w:marBottom w:val="0"/>
      <w:divBdr>
        <w:top w:val="none" w:sz="0" w:space="0" w:color="auto"/>
        <w:left w:val="none" w:sz="0" w:space="0" w:color="auto"/>
        <w:bottom w:val="none" w:sz="0" w:space="0" w:color="auto"/>
        <w:right w:val="none" w:sz="0" w:space="0" w:color="auto"/>
      </w:divBdr>
    </w:div>
    <w:div w:id="760295080">
      <w:bodyDiv w:val="1"/>
      <w:marLeft w:val="0"/>
      <w:marRight w:val="0"/>
      <w:marTop w:val="0"/>
      <w:marBottom w:val="0"/>
      <w:divBdr>
        <w:top w:val="none" w:sz="0" w:space="0" w:color="auto"/>
        <w:left w:val="none" w:sz="0" w:space="0" w:color="auto"/>
        <w:bottom w:val="none" w:sz="0" w:space="0" w:color="auto"/>
        <w:right w:val="none" w:sz="0" w:space="0" w:color="auto"/>
      </w:divBdr>
    </w:div>
    <w:div w:id="769350447">
      <w:bodyDiv w:val="1"/>
      <w:marLeft w:val="0"/>
      <w:marRight w:val="0"/>
      <w:marTop w:val="0"/>
      <w:marBottom w:val="0"/>
      <w:divBdr>
        <w:top w:val="none" w:sz="0" w:space="0" w:color="auto"/>
        <w:left w:val="none" w:sz="0" w:space="0" w:color="auto"/>
        <w:bottom w:val="none" w:sz="0" w:space="0" w:color="auto"/>
        <w:right w:val="none" w:sz="0" w:space="0" w:color="auto"/>
      </w:divBdr>
    </w:div>
    <w:div w:id="773013958">
      <w:bodyDiv w:val="1"/>
      <w:marLeft w:val="0"/>
      <w:marRight w:val="0"/>
      <w:marTop w:val="0"/>
      <w:marBottom w:val="0"/>
      <w:divBdr>
        <w:top w:val="none" w:sz="0" w:space="0" w:color="auto"/>
        <w:left w:val="none" w:sz="0" w:space="0" w:color="auto"/>
        <w:bottom w:val="none" w:sz="0" w:space="0" w:color="auto"/>
        <w:right w:val="none" w:sz="0" w:space="0" w:color="auto"/>
      </w:divBdr>
    </w:div>
    <w:div w:id="783691084">
      <w:bodyDiv w:val="1"/>
      <w:marLeft w:val="0"/>
      <w:marRight w:val="0"/>
      <w:marTop w:val="0"/>
      <w:marBottom w:val="0"/>
      <w:divBdr>
        <w:top w:val="none" w:sz="0" w:space="0" w:color="auto"/>
        <w:left w:val="none" w:sz="0" w:space="0" w:color="auto"/>
        <w:bottom w:val="none" w:sz="0" w:space="0" w:color="auto"/>
        <w:right w:val="none" w:sz="0" w:space="0" w:color="auto"/>
      </w:divBdr>
    </w:div>
    <w:div w:id="813254053">
      <w:bodyDiv w:val="1"/>
      <w:marLeft w:val="0"/>
      <w:marRight w:val="0"/>
      <w:marTop w:val="0"/>
      <w:marBottom w:val="0"/>
      <w:divBdr>
        <w:top w:val="none" w:sz="0" w:space="0" w:color="auto"/>
        <w:left w:val="none" w:sz="0" w:space="0" w:color="auto"/>
        <w:bottom w:val="none" w:sz="0" w:space="0" w:color="auto"/>
        <w:right w:val="none" w:sz="0" w:space="0" w:color="auto"/>
      </w:divBdr>
    </w:div>
    <w:div w:id="845752402">
      <w:bodyDiv w:val="1"/>
      <w:marLeft w:val="0"/>
      <w:marRight w:val="0"/>
      <w:marTop w:val="0"/>
      <w:marBottom w:val="0"/>
      <w:divBdr>
        <w:top w:val="none" w:sz="0" w:space="0" w:color="auto"/>
        <w:left w:val="none" w:sz="0" w:space="0" w:color="auto"/>
        <w:bottom w:val="none" w:sz="0" w:space="0" w:color="auto"/>
        <w:right w:val="none" w:sz="0" w:space="0" w:color="auto"/>
      </w:divBdr>
      <w:divsChild>
        <w:div w:id="1550268298">
          <w:marLeft w:val="0"/>
          <w:marRight w:val="0"/>
          <w:marTop w:val="0"/>
          <w:marBottom w:val="0"/>
          <w:divBdr>
            <w:top w:val="none" w:sz="0" w:space="0" w:color="auto"/>
            <w:left w:val="none" w:sz="0" w:space="0" w:color="auto"/>
            <w:bottom w:val="none" w:sz="0" w:space="0" w:color="auto"/>
            <w:right w:val="none" w:sz="0" w:space="0" w:color="auto"/>
          </w:divBdr>
        </w:div>
        <w:div w:id="1029916327">
          <w:marLeft w:val="0"/>
          <w:marRight w:val="0"/>
          <w:marTop w:val="0"/>
          <w:marBottom w:val="0"/>
          <w:divBdr>
            <w:top w:val="none" w:sz="0" w:space="0" w:color="auto"/>
            <w:left w:val="none" w:sz="0" w:space="0" w:color="auto"/>
            <w:bottom w:val="none" w:sz="0" w:space="0" w:color="auto"/>
            <w:right w:val="none" w:sz="0" w:space="0" w:color="auto"/>
          </w:divBdr>
        </w:div>
        <w:div w:id="158468965">
          <w:marLeft w:val="0"/>
          <w:marRight w:val="0"/>
          <w:marTop w:val="0"/>
          <w:marBottom w:val="0"/>
          <w:divBdr>
            <w:top w:val="none" w:sz="0" w:space="0" w:color="auto"/>
            <w:left w:val="none" w:sz="0" w:space="0" w:color="auto"/>
            <w:bottom w:val="none" w:sz="0" w:space="0" w:color="auto"/>
            <w:right w:val="none" w:sz="0" w:space="0" w:color="auto"/>
          </w:divBdr>
        </w:div>
        <w:div w:id="584531224">
          <w:marLeft w:val="0"/>
          <w:marRight w:val="0"/>
          <w:marTop w:val="0"/>
          <w:marBottom w:val="0"/>
          <w:divBdr>
            <w:top w:val="none" w:sz="0" w:space="0" w:color="auto"/>
            <w:left w:val="none" w:sz="0" w:space="0" w:color="auto"/>
            <w:bottom w:val="none" w:sz="0" w:space="0" w:color="auto"/>
            <w:right w:val="none" w:sz="0" w:space="0" w:color="auto"/>
          </w:divBdr>
        </w:div>
        <w:div w:id="1859277023">
          <w:marLeft w:val="0"/>
          <w:marRight w:val="0"/>
          <w:marTop w:val="0"/>
          <w:marBottom w:val="0"/>
          <w:divBdr>
            <w:top w:val="none" w:sz="0" w:space="0" w:color="auto"/>
            <w:left w:val="none" w:sz="0" w:space="0" w:color="auto"/>
            <w:bottom w:val="none" w:sz="0" w:space="0" w:color="auto"/>
            <w:right w:val="none" w:sz="0" w:space="0" w:color="auto"/>
          </w:divBdr>
        </w:div>
        <w:div w:id="254479856">
          <w:marLeft w:val="0"/>
          <w:marRight w:val="0"/>
          <w:marTop w:val="0"/>
          <w:marBottom w:val="0"/>
          <w:divBdr>
            <w:top w:val="none" w:sz="0" w:space="0" w:color="auto"/>
            <w:left w:val="none" w:sz="0" w:space="0" w:color="auto"/>
            <w:bottom w:val="none" w:sz="0" w:space="0" w:color="auto"/>
            <w:right w:val="none" w:sz="0" w:space="0" w:color="auto"/>
          </w:divBdr>
        </w:div>
      </w:divsChild>
    </w:div>
    <w:div w:id="874318202">
      <w:bodyDiv w:val="1"/>
      <w:marLeft w:val="0"/>
      <w:marRight w:val="0"/>
      <w:marTop w:val="0"/>
      <w:marBottom w:val="0"/>
      <w:divBdr>
        <w:top w:val="none" w:sz="0" w:space="0" w:color="auto"/>
        <w:left w:val="none" w:sz="0" w:space="0" w:color="auto"/>
        <w:bottom w:val="none" w:sz="0" w:space="0" w:color="auto"/>
        <w:right w:val="none" w:sz="0" w:space="0" w:color="auto"/>
      </w:divBdr>
    </w:div>
    <w:div w:id="878276057">
      <w:bodyDiv w:val="1"/>
      <w:marLeft w:val="0"/>
      <w:marRight w:val="0"/>
      <w:marTop w:val="0"/>
      <w:marBottom w:val="0"/>
      <w:divBdr>
        <w:top w:val="none" w:sz="0" w:space="0" w:color="auto"/>
        <w:left w:val="none" w:sz="0" w:space="0" w:color="auto"/>
        <w:bottom w:val="none" w:sz="0" w:space="0" w:color="auto"/>
        <w:right w:val="none" w:sz="0" w:space="0" w:color="auto"/>
      </w:divBdr>
    </w:div>
    <w:div w:id="893586558">
      <w:bodyDiv w:val="1"/>
      <w:marLeft w:val="0"/>
      <w:marRight w:val="0"/>
      <w:marTop w:val="0"/>
      <w:marBottom w:val="0"/>
      <w:divBdr>
        <w:top w:val="none" w:sz="0" w:space="0" w:color="auto"/>
        <w:left w:val="none" w:sz="0" w:space="0" w:color="auto"/>
        <w:bottom w:val="none" w:sz="0" w:space="0" w:color="auto"/>
        <w:right w:val="none" w:sz="0" w:space="0" w:color="auto"/>
      </w:divBdr>
    </w:div>
    <w:div w:id="906306430">
      <w:bodyDiv w:val="1"/>
      <w:marLeft w:val="0"/>
      <w:marRight w:val="0"/>
      <w:marTop w:val="0"/>
      <w:marBottom w:val="0"/>
      <w:divBdr>
        <w:top w:val="none" w:sz="0" w:space="0" w:color="auto"/>
        <w:left w:val="none" w:sz="0" w:space="0" w:color="auto"/>
        <w:bottom w:val="none" w:sz="0" w:space="0" w:color="auto"/>
        <w:right w:val="none" w:sz="0" w:space="0" w:color="auto"/>
      </w:divBdr>
    </w:div>
    <w:div w:id="951789603">
      <w:bodyDiv w:val="1"/>
      <w:marLeft w:val="0"/>
      <w:marRight w:val="0"/>
      <w:marTop w:val="0"/>
      <w:marBottom w:val="0"/>
      <w:divBdr>
        <w:top w:val="none" w:sz="0" w:space="0" w:color="auto"/>
        <w:left w:val="none" w:sz="0" w:space="0" w:color="auto"/>
        <w:bottom w:val="none" w:sz="0" w:space="0" w:color="auto"/>
        <w:right w:val="none" w:sz="0" w:space="0" w:color="auto"/>
      </w:divBdr>
    </w:div>
    <w:div w:id="1049300496">
      <w:bodyDiv w:val="1"/>
      <w:marLeft w:val="0"/>
      <w:marRight w:val="0"/>
      <w:marTop w:val="0"/>
      <w:marBottom w:val="0"/>
      <w:divBdr>
        <w:top w:val="none" w:sz="0" w:space="0" w:color="auto"/>
        <w:left w:val="none" w:sz="0" w:space="0" w:color="auto"/>
        <w:bottom w:val="none" w:sz="0" w:space="0" w:color="auto"/>
        <w:right w:val="none" w:sz="0" w:space="0" w:color="auto"/>
      </w:divBdr>
    </w:div>
    <w:div w:id="1050611590">
      <w:bodyDiv w:val="1"/>
      <w:marLeft w:val="0"/>
      <w:marRight w:val="0"/>
      <w:marTop w:val="0"/>
      <w:marBottom w:val="0"/>
      <w:divBdr>
        <w:top w:val="none" w:sz="0" w:space="0" w:color="auto"/>
        <w:left w:val="none" w:sz="0" w:space="0" w:color="auto"/>
        <w:bottom w:val="none" w:sz="0" w:space="0" w:color="auto"/>
        <w:right w:val="none" w:sz="0" w:space="0" w:color="auto"/>
      </w:divBdr>
    </w:div>
    <w:div w:id="1068770106">
      <w:bodyDiv w:val="1"/>
      <w:marLeft w:val="0"/>
      <w:marRight w:val="0"/>
      <w:marTop w:val="0"/>
      <w:marBottom w:val="0"/>
      <w:divBdr>
        <w:top w:val="none" w:sz="0" w:space="0" w:color="auto"/>
        <w:left w:val="none" w:sz="0" w:space="0" w:color="auto"/>
        <w:bottom w:val="none" w:sz="0" w:space="0" w:color="auto"/>
        <w:right w:val="none" w:sz="0" w:space="0" w:color="auto"/>
      </w:divBdr>
    </w:div>
    <w:div w:id="1071731230">
      <w:bodyDiv w:val="1"/>
      <w:marLeft w:val="0"/>
      <w:marRight w:val="0"/>
      <w:marTop w:val="0"/>
      <w:marBottom w:val="0"/>
      <w:divBdr>
        <w:top w:val="none" w:sz="0" w:space="0" w:color="auto"/>
        <w:left w:val="none" w:sz="0" w:space="0" w:color="auto"/>
        <w:bottom w:val="none" w:sz="0" w:space="0" w:color="auto"/>
        <w:right w:val="none" w:sz="0" w:space="0" w:color="auto"/>
      </w:divBdr>
      <w:divsChild>
        <w:div w:id="1063525935">
          <w:marLeft w:val="0"/>
          <w:marRight w:val="0"/>
          <w:marTop w:val="0"/>
          <w:marBottom w:val="0"/>
          <w:divBdr>
            <w:top w:val="none" w:sz="0" w:space="0" w:color="auto"/>
            <w:left w:val="none" w:sz="0" w:space="0" w:color="auto"/>
            <w:bottom w:val="none" w:sz="0" w:space="0" w:color="auto"/>
            <w:right w:val="none" w:sz="0" w:space="0" w:color="auto"/>
          </w:divBdr>
          <w:divsChild>
            <w:div w:id="934750032">
              <w:marLeft w:val="0"/>
              <w:marRight w:val="0"/>
              <w:marTop w:val="0"/>
              <w:marBottom w:val="0"/>
              <w:divBdr>
                <w:top w:val="none" w:sz="0" w:space="0" w:color="auto"/>
                <w:left w:val="none" w:sz="0" w:space="0" w:color="auto"/>
                <w:bottom w:val="none" w:sz="0" w:space="0" w:color="auto"/>
                <w:right w:val="none" w:sz="0" w:space="0" w:color="auto"/>
              </w:divBdr>
            </w:div>
          </w:divsChild>
        </w:div>
        <w:div w:id="1658532780">
          <w:marLeft w:val="0"/>
          <w:marRight w:val="0"/>
          <w:marTop w:val="0"/>
          <w:marBottom w:val="0"/>
          <w:divBdr>
            <w:top w:val="none" w:sz="0" w:space="0" w:color="auto"/>
            <w:left w:val="none" w:sz="0" w:space="0" w:color="auto"/>
            <w:bottom w:val="none" w:sz="0" w:space="0" w:color="auto"/>
            <w:right w:val="none" w:sz="0" w:space="0" w:color="auto"/>
          </w:divBdr>
          <w:divsChild>
            <w:div w:id="368576014">
              <w:marLeft w:val="0"/>
              <w:marRight w:val="0"/>
              <w:marTop w:val="0"/>
              <w:marBottom w:val="0"/>
              <w:divBdr>
                <w:top w:val="none" w:sz="0" w:space="0" w:color="auto"/>
                <w:left w:val="none" w:sz="0" w:space="0" w:color="auto"/>
                <w:bottom w:val="none" w:sz="0" w:space="0" w:color="auto"/>
                <w:right w:val="none" w:sz="0" w:space="0" w:color="auto"/>
              </w:divBdr>
              <w:divsChild>
                <w:div w:id="294994679">
                  <w:marLeft w:val="0"/>
                  <w:marRight w:val="0"/>
                  <w:marTop w:val="0"/>
                  <w:marBottom w:val="0"/>
                  <w:divBdr>
                    <w:top w:val="none" w:sz="0" w:space="0" w:color="auto"/>
                    <w:left w:val="none" w:sz="0" w:space="0" w:color="auto"/>
                    <w:bottom w:val="none" w:sz="0" w:space="0" w:color="auto"/>
                    <w:right w:val="none" w:sz="0" w:space="0" w:color="auto"/>
                  </w:divBdr>
                  <w:divsChild>
                    <w:div w:id="2017492337">
                      <w:marLeft w:val="0"/>
                      <w:marRight w:val="0"/>
                      <w:marTop w:val="0"/>
                      <w:marBottom w:val="0"/>
                      <w:divBdr>
                        <w:top w:val="none" w:sz="0" w:space="0" w:color="auto"/>
                        <w:left w:val="none" w:sz="0" w:space="0" w:color="auto"/>
                        <w:bottom w:val="none" w:sz="0" w:space="0" w:color="auto"/>
                        <w:right w:val="none" w:sz="0" w:space="0" w:color="auto"/>
                      </w:divBdr>
                      <w:divsChild>
                        <w:div w:id="311179768">
                          <w:marLeft w:val="0"/>
                          <w:marRight w:val="0"/>
                          <w:marTop w:val="0"/>
                          <w:marBottom w:val="0"/>
                          <w:divBdr>
                            <w:top w:val="none" w:sz="0" w:space="0" w:color="auto"/>
                            <w:left w:val="none" w:sz="0" w:space="0" w:color="auto"/>
                            <w:bottom w:val="none" w:sz="0" w:space="0" w:color="auto"/>
                            <w:right w:val="none" w:sz="0" w:space="0" w:color="auto"/>
                          </w:divBdr>
                          <w:divsChild>
                            <w:div w:id="881359110">
                              <w:marLeft w:val="0"/>
                              <w:marRight w:val="0"/>
                              <w:marTop w:val="0"/>
                              <w:marBottom w:val="0"/>
                              <w:divBdr>
                                <w:top w:val="none" w:sz="0" w:space="0" w:color="auto"/>
                                <w:left w:val="none" w:sz="0" w:space="0" w:color="auto"/>
                                <w:bottom w:val="none" w:sz="0" w:space="0" w:color="auto"/>
                                <w:right w:val="none" w:sz="0" w:space="0" w:color="auto"/>
                              </w:divBdr>
                              <w:divsChild>
                                <w:div w:id="1735011693">
                                  <w:marLeft w:val="0"/>
                                  <w:marRight w:val="0"/>
                                  <w:marTop w:val="0"/>
                                  <w:marBottom w:val="0"/>
                                  <w:divBdr>
                                    <w:top w:val="none" w:sz="0" w:space="0" w:color="auto"/>
                                    <w:left w:val="none" w:sz="0" w:space="0" w:color="auto"/>
                                    <w:bottom w:val="none" w:sz="0" w:space="0" w:color="auto"/>
                                    <w:right w:val="none" w:sz="0" w:space="0" w:color="auto"/>
                                  </w:divBdr>
                                  <w:divsChild>
                                    <w:div w:id="2142070066">
                                      <w:marLeft w:val="0"/>
                                      <w:marRight w:val="0"/>
                                      <w:marTop w:val="0"/>
                                      <w:marBottom w:val="0"/>
                                      <w:divBdr>
                                        <w:top w:val="none" w:sz="0" w:space="0" w:color="auto"/>
                                        <w:left w:val="none" w:sz="0" w:space="0" w:color="auto"/>
                                        <w:bottom w:val="none" w:sz="0" w:space="0" w:color="auto"/>
                                        <w:right w:val="none" w:sz="0" w:space="0" w:color="auto"/>
                                      </w:divBdr>
                                      <w:divsChild>
                                        <w:div w:id="1304001905">
                                          <w:marLeft w:val="0"/>
                                          <w:marRight w:val="0"/>
                                          <w:marTop w:val="0"/>
                                          <w:marBottom w:val="0"/>
                                          <w:divBdr>
                                            <w:top w:val="none" w:sz="0" w:space="0" w:color="auto"/>
                                            <w:left w:val="none" w:sz="0" w:space="0" w:color="auto"/>
                                            <w:bottom w:val="none" w:sz="0" w:space="0" w:color="auto"/>
                                            <w:right w:val="none" w:sz="0" w:space="0" w:color="auto"/>
                                          </w:divBdr>
                                          <w:divsChild>
                                            <w:div w:id="195389132">
                                              <w:marLeft w:val="0"/>
                                              <w:marRight w:val="0"/>
                                              <w:marTop w:val="0"/>
                                              <w:marBottom w:val="0"/>
                                              <w:divBdr>
                                                <w:top w:val="none" w:sz="0" w:space="0" w:color="auto"/>
                                                <w:left w:val="none" w:sz="0" w:space="0" w:color="auto"/>
                                                <w:bottom w:val="none" w:sz="0" w:space="0" w:color="auto"/>
                                                <w:right w:val="none" w:sz="0" w:space="0" w:color="auto"/>
                                              </w:divBdr>
                                              <w:divsChild>
                                                <w:div w:id="2841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802061">
          <w:marLeft w:val="0"/>
          <w:marRight w:val="0"/>
          <w:marTop w:val="0"/>
          <w:marBottom w:val="0"/>
          <w:divBdr>
            <w:top w:val="none" w:sz="0" w:space="0" w:color="auto"/>
            <w:left w:val="none" w:sz="0" w:space="0" w:color="auto"/>
            <w:bottom w:val="none" w:sz="0" w:space="0" w:color="auto"/>
            <w:right w:val="none" w:sz="0" w:space="0" w:color="auto"/>
          </w:divBdr>
        </w:div>
        <w:div w:id="1872842076">
          <w:marLeft w:val="0"/>
          <w:marRight w:val="0"/>
          <w:marTop w:val="0"/>
          <w:marBottom w:val="0"/>
          <w:divBdr>
            <w:top w:val="none" w:sz="0" w:space="0" w:color="auto"/>
            <w:left w:val="none" w:sz="0" w:space="0" w:color="auto"/>
            <w:bottom w:val="none" w:sz="0" w:space="0" w:color="auto"/>
            <w:right w:val="none" w:sz="0" w:space="0" w:color="auto"/>
          </w:divBdr>
          <w:divsChild>
            <w:div w:id="1365248112">
              <w:marLeft w:val="0"/>
              <w:marRight w:val="0"/>
              <w:marTop w:val="0"/>
              <w:marBottom w:val="0"/>
              <w:divBdr>
                <w:top w:val="none" w:sz="0" w:space="0" w:color="auto"/>
                <w:left w:val="none" w:sz="0" w:space="0" w:color="auto"/>
                <w:bottom w:val="none" w:sz="0" w:space="0" w:color="auto"/>
                <w:right w:val="none" w:sz="0" w:space="0" w:color="auto"/>
              </w:divBdr>
              <w:divsChild>
                <w:div w:id="557285020">
                  <w:marLeft w:val="0"/>
                  <w:marRight w:val="0"/>
                  <w:marTop w:val="0"/>
                  <w:marBottom w:val="0"/>
                  <w:divBdr>
                    <w:top w:val="none" w:sz="0" w:space="0" w:color="auto"/>
                    <w:left w:val="none" w:sz="0" w:space="0" w:color="auto"/>
                    <w:bottom w:val="none" w:sz="0" w:space="0" w:color="auto"/>
                    <w:right w:val="none" w:sz="0" w:space="0" w:color="auto"/>
                  </w:divBdr>
                </w:div>
              </w:divsChild>
            </w:div>
            <w:div w:id="87124128">
              <w:marLeft w:val="0"/>
              <w:marRight w:val="0"/>
              <w:marTop w:val="0"/>
              <w:marBottom w:val="0"/>
              <w:divBdr>
                <w:top w:val="none" w:sz="0" w:space="0" w:color="auto"/>
                <w:left w:val="none" w:sz="0" w:space="0" w:color="auto"/>
                <w:bottom w:val="none" w:sz="0" w:space="0" w:color="auto"/>
                <w:right w:val="none" w:sz="0" w:space="0" w:color="auto"/>
              </w:divBdr>
            </w:div>
          </w:divsChild>
        </w:div>
        <w:div w:id="1583678619">
          <w:marLeft w:val="0"/>
          <w:marRight w:val="0"/>
          <w:marTop w:val="0"/>
          <w:marBottom w:val="0"/>
          <w:divBdr>
            <w:top w:val="none" w:sz="0" w:space="0" w:color="auto"/>
            <w:left w:val="none" w:sz="0" w:space="0" w:color="auto"/>
            <w:bottom w:val="none" w:sz="0" w:space="0" w:color="auto"/>
            <w:right w:val="none" w:sz="0" w:space="0" w:color="auto"/>
          </w:divBdr>
          <w:divsChild>
            <w:div w:id="2039313936">
              <w:marLeft w:val="0"/>
              <w:marRight w:val="0"/>
              <w:marTop w:val="0"/>
              <w:marBottom w:val="0"/>
              <w:divBdr>
                <w:top w:val="none" w:sz="0" w:space="0" w:color="auto"/>
                <w:left w:val="none" w:sz="0" w:space="0" w:color="auto"/>
                <w:bottom w:val="none" w:sz="0" w:space="0" w:color="auto"/>
                <w:right w:val="none" w:sz="0" w:space="0" w:color="auto"/>
              </w:divBdr>
              <w:divsChild>
                <w:div w:id="1069814521">
                  <w:marLeft w:val="0"/>
                  <w:marRight w:val="0"/>
                  <w:marTop w:val="0"/>
                  <w:marBottom w:val="0"/>
                  <w:divBdr>
                    <w:top w:val="none" w:sz="0" w:space="0" w:color="auto"/>
                    <w:left w:val="none" w:sz="0" w:space="0" w:color="auto"/>
                    <w:bottom w:val="none" w:sz="0" w:space="0" w:color="auto"/>
                    <w:right w:val="none" w:sz="0" w:space="0" w:color="auto"/>
                  </w:divBdr>
                  <w:divsChild>
                    <w:div w:id="524103356">
                      <w:marLeft w:val="0"/>
                      <w:marRight w:val="0"/>
                      <w:marTop w:val="0"/>
                      <w:marBottom w:val="0"/>
                      <w:divBdr>
                        <w:top w:val="none" w:sz="0" w:space="0" w:color="auto"/>
                        <w:left w:val="none" w:sz="0" w:space="0" w:color="auto"/>
                        <w:bottom w:val="none" w:sz="0" w:space="0" w:color="auto"/>
                        <w:right w:val="none" w:sz="0" w:space="0" w:color="auto"/>
                      </w:divBdr>
                      <w:divsChild>
                        <w:div w:id="269893387">
                          <w:marLeft w:val="0"/>
                          <w:marRight w:val="0"/>
                          <w:marTop w:val="0"/>
                          <w:marBottom w:val="0"/>
                          <w:divBdr>
                            <w:top w:val="none" w:sz="0" w:space="0" w:color="auto"/>
                            <w:left w:val="none" w:sz="0" w:space="0" w:color="auto"/>
                            <w:bottom w:val="none" w:sz="0" w:space="0" w:color="auto"/>
                            <w:right w:val="none" w:sz="0" w:space="0" w:color="auto"/>
                          </w:divBdr>
                          <w:divsChild>
                            <w:div w:id="1467351304">
                              <w:marLeft w:val="0"/>
                              <w:marRight w:val="0"/>
                              <w:marTop w:val="0"/>
                              <w:marBottom w:val="0"/>
                              <w:divBdr>
                                <w:top w:val="none" w:sz="0" w:space="0" w:color="auto"/>
                                <w:left w:val="none" w:sz="0" w:space="0" w:color="auto"/>
                                <w:bottom w:val="none" w:sz="0" w:space="0" w:color="auto"/>
                                <w:right w:val="none" w:sz="0" w:space="0" w:color="auto"/>
                              </w:divBdr>
                              <w:divsChild>
                                <w:div w:id="773206892">
                                  <w:marLeft w:val="0"/>
                                  <w:marRight w:val="0"/>
                                  <w:marTop w:val="0"/>
                                  <w:marBottom w:val="0"/>
                                  <w:divBdr>
                                    <w:top w:val="none" w:sz="0" w:space="0" w:color="auto"/>
                                    <w:left w:val="none" w:sz="0" w:space="0" w:color="auto"/>
                                    <w:bottom w:val="none" w:sz="0" w:space="0" w:color="auto"/>
                                    <w:right w:val="none" w:sz="0" w:space="0" w:color="auto"/>
                                  </w:divBdr>
                                  <w:divsChild>
                                    <w:div w:id="2135905530">
                                      <w:marLeft w:val="0"/>
                                      <w:marRight w:val="0"/>
                                      <w:marTop w:val="0"/>
                                      <w:marBottom w:val="0"/>
                                      <w:divBdr>
                                        <w:top w:val="none" w:sz="0" w:space="0" w:color="auto"/>
                                        <w:left w:val="none" w:sz="0" w:space="0" w:color="auto"/>
                                        <w:bottom w:val="none" w:sz="0" w:space="0" w:color="auto"/>
                                        <w:right w:val="none" w:sz="0" w:space="0" w:color="auto"/>
                                      </w:divBdr>
                                      <w:divsChild>
                                        <w:div w:id="1923106344">
                                          <w:marLeft w:val="0"/>
                                          <w:marRight w:val="0"/>
                                          <w:marTop w:val="0"/>
                                          <w:marBottom w:val="0"/>
                                          <w:divBdr>
                                            <w:top w:val="none" w:sz="0" w:space="0" w:color="auto"/>
                                            <w:left w:val="none" w:sz="0" w:space="0" w:color="auto"/>
                                            <w:bottom w:val="none" w:sz="0" w:space="0" w:color="auto"/>
                                            <w:right w:val="none" w:sz="0" w:space="0" w:color="auto"/>
                                          </w:divBdr>
                                          <w:divsChild>
                                            <w:div w:id="490634805">
                                              <w:marLeft w:val="0"/>
                                              <w:marRight w:val="0"/>
                                              <w:marTop w:val="0"/>
                                              <w:marBottom w:val="0"/>
                                              <w:divBdr>
                                                <w:top w:val="none" w:sz="0" w:space="0" w:color="auto"/>
                                                <w:left w:val="none" w:sz="0" w:space="0" w:color="auto"/>
                                                <w:bottom w:val="none" w:sz="0" w:space="0" w:color="auto"/>
                                                <w:right w:val="none" w:sz="0" w:space="0" w:color="auto"/>
                                              </w:divBdr>
                                              <w:divsChild>
                                                <w:div w:id="8814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564339">
                      <w:marLeft w:val="0"/>
                      <w:marRight w:val="0"/>
                      <w:marTop w:val="0"/>
                      <w:marBottom w:val="0"/>
                      <w:divBdr>
                        <w:top w:val="none" w:sz="0" w:space="0" w:color="auto"/>
                        <w:left w:val="none" w:sz="0" w:space="0" w:color="auto"/>
                        <w:bottom w:val="none" w:sz="0" w:space="0" w:color="auto"/>
                        <w:right w:val="none" w:sz="0" w:space="0" w:color="auto"/>
                      </w:divBdr>
                      <w:divsChild>
                        <w:div w:id="1053701406">
                          <w:marLeft w:val="0"/>
                          <w:marRight w:val="0"/>
                          <w:marTop w:val="0"/>
                          <w:marBottom w:val="0"/>
                          <w:divBdr>
                            <w:top w:val="none" w:sz="0" w:space="0" w:color="auto"/>
                            <w:left w:val="none" w:sz="0" w:space="0" w:color="auto"/>
                            <w:bottom w:val="none" w:sz="0" w:space="0" w:color="auto"/>
                            <w:right w:val="none" w:sz="0" w:space="0" w:color="auto"/>
                          </w:divBdr>
                          <w:divsChild>
                            <w:div w:id="2020961773">
                              <w:marLeft w:val="0"/>
                              <w:marRight w:val="0"/>
                              <w:marTop w:val="0"/>
                              <w:marBottom w:val="0"/>
                              <w:divBdr>
                                <w:top w:val="none" w:sz="0" w:space="0" w:color="auto"/>
                                <w:left w:val="none" w:sz="0" w:space="0" w:color="auto"/>
                                <w:bottom w:val="none" w:sz="0" w:space="0" w:color="auto"/>
                                <w:right w:val="none" w:sz="0" w:space="0" w:color="auto"/>
                              </w:divBdr>
                            </w:div>
                            <w:div w:id="275872615">
                              <w:marLeft w:val="0"/>
                              <w:marRight w:val="0"/>
                              <w:marTop w:val="0"/>
                              <w:marBottom w:val="0"/>
                              <w:divBdr>
                                <w:top w:val="none" w:sz="0" w:space="0" w:color="auto"/>
                                <w:left w:val="none" w:sz="0" w:space="0" w:color="auto"/>
                                <w:bottom w:val="none" w:sz="0" w:space="0" w:color="auto"/>
                                <w:right w:val="none" w:sz="0" w:space="0" w:color="auto"/>
                              </w:divBdr>
                              <w:divsChild>
                                <w:div w:id="2117750840">
                                  <w:marLeft w:val="0"/>
                                  <w:marRight w:val="0"/>
                                  <w:marTop w:val="0"/>
                                  <w:marBottom w:val="0"/>
                                  <w:divBdr>
                                    <w:top w:val="none" w:sz="0" w:space="0" w:color="auto"/>
                                    <w:left w:val="none" w:sz="0" w:space="0" w:color="auto"/>
                                    <w:bottom w:val="none" w:sz="0" w:space="0" w:color="auto"/>
                                    <w:right w:val="none" w:sz="0" w:space="0" w:color="auto"/>
                                  </w:divBdr>
                                  <w:divsChild>
                                    <w:div w:id="1415857865">
                                      <w:marLeft w:val="0"/>
                                      <w:marRight w:val="0"/>
                                      <w:marTop w:val="0"/>
                                      <w:marBottom w:val="0"/>
                                      <w:divBdr>
                                        <w:top w:val="none" w:sz="0" w:space="0" w:color="auto"/>
                                        <w:left w:val="none" w:sz="0" w:space="0" w:color="auto"/>
                                        <w:bottom w:val="none" w:sz="0" w:space="0" w:color="auto"/>
                                        <w:right w:val="none" w:sz="0" w:space="0" w:color="auto"/>
                                      </w:divBdr>
                                      <w:divsChild>
                                        <w:div w:id="538051426">
                                          <w:marLeft w:val="0"/>
                                          <w:marRight w:val="0"/>
                                          <w:marTop w:val="0"/>
                                          <w:marBottom w:val="0"/>
                                          <w:divBdr>
                                            <w:top w:val="none" w:sz="0" w:space="0" w:color="auto"/>
                                            <w:left w:val="none" w:sz="0" w:space="0" w:color="auto"/>
                                            <w:bottom w:val="none" w:sz="0" w:space="0" w:color="auto"/>
                                            <w:right w:val="none" w:sz="0" w:space="0" w:color="auto"/>
                                          </w:divBdr>
                                        </w:div>
                                      </w:divsChild>
                                    </w:div>
                                    <w:div w:id="592787126">
                                      <w:marLeft w:val="0"/>
                                      <w:marRight w:val="0"/>
                                      <w:marTop w:val="0"/>
                                      <w:marBottom w:val="0"/>
                                      <w:divBdr>
                                        <w:top w:val="none" w:sz="0" w:space="0" w:color="auto"/>
                                        <w:left w:val="none" w:sz="0" w:space="0" w:color="auto"/>
                                        <w:bottom w:val="none" w:sz="0" w:space="0" w:color="auto"/>
                                        <w:right w:val="none" w:sz="0" w:space="0" w:color="auto"/>
                                      </w:divBdr>
                                      <w:divsChild>
                                        <w:div w:id="151738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854">
                                  <w:marLeft w:val="0"/>
                                  <w:marRight w:val="0"/>
                                  <w:marTop w:val="0"/>
                                  <w:marBottom w:val="0"/>
                                  <w:divBdr>
                                    <w:top w:val="none" w:sz="0" w:space="0" w:color="auto"/>
                                    <w:left w:val="none" w:sz="0" w:space="0" w:color="auto"/>
                                    <w:bottom w:val="none" w:sz="0" w:space="0" w:color="auto"/>
                                    <w:right w:val="none" w:sz="0" w:space="0" w:color="auto"/>
                                  </w:divBdr>
                                  <w:divsChild>
                                    <w:div w:id="1772775764">
                                      <w:marLeft w:val="0"/>
                                      <w:marRight w:val="0"/>
                                      <w:marTop w:val="0"/>
                                      <w:marBottom w:val="0"/>
                                      <w:divBdr>
                                        <w:top w:val="none" w:sz="0" w:space="0" w:color="auto"/>
                                        <w:left w:val="none" w:sz="0" w:space="0" w:color="auto"/>
                                        <w:bottom w:val="none" w:sz="0" w:space="0" w:color="auto"/>
                                        <w:right w:val="none" w:sz="0" w:space="0" w:color="auto"/>
                                      </w:divBdr>
                                      <w:divsChild>
                                        <w:div w:id="1546943549">
                                          <w:marLeft w:val="0"/>
                                          <w:marRight w:val="0"/>
                                          <w:marTop w:val="0"/>
                                          <w:marBottom w:val="0"/>
                                          <w:divBdr>
                                            <w:top w:val="none" w:sz="0" w:space="0" w:color="auto"/>
                                            <w:left w:val="none" w:sz="0" w:space="0" w:color="auto"/>
                                            <w:bottom w:val="none" w:sz="0" w:space="0" w:color="auto"/>
                                            <w:right w:val="none" w:sz="0" w:space="0" w:color="auto"/>
                                          </w:divBdr>
                                          <w:divsChild>
                                            <w:div w:id="930506917">
                                              <w:marLeft w:val="0"/>
                                              <w:marRight w:val="0"/>
                                              <w:marTop w:val="0"/>
                                              <w:marBottom w:val="0"/>
                                              <w:divBdr>
                                                <w:top w:val="none" w:sz="0" w:space="0" w:color="auto"/>
                                                <w:left w:val="none" w:sz="0" w:space="0" w:color="auto"/>
                                                <w:bottom w:val="none" w:sz="0" w:space="0" w:color="auto"/>
                                                <w:right w:val="none" w:sz="0" w:space="0" w:color="auto"/>
                                              </w:divBdr>
                                              <w:divsChild>
                                                <w:div w:id="99224758">
                                                  <w:marLeft w:val="0"/>
                                                  <w:marRight w:val="0"/>
                                                  <w:marTop w:val="0"/>
                                                  <w:marBottom w:val="0"/>
                                                  <w:divBdr>
                                                    <w:top w:val="none" w:sz="0" w:space="0" w:color="auto"/>
                                                    <w:left w:val="none" w:sz="0" w:space="0" w:color="auto"/>
                                                    <w:bottom w:val="none" w:sz="0" w:space="0" w:color="auto"/>
                                                    <w:right w:val="none" w:sz="0" w:space="0" w:color="auto"/>
                                                  </w:divBdr>
                                                </w:div>
                                              </w:divsChild>
                                            </w:div>
                                            <w:div w:id="988746828">
                                              <w:marLeft w:val="0"/>
                                              <w:marRight w:val="0"/>
                                              <w:marTop w:val="0"/>
                                              <w:marBottom w:val="0"/>
                                              <w:divBdr>
                                                <w:top w:val="none" w:sz="0" w:space="0" w:color="auto"/>
                                                <w:left w:val="none" w:sz="0" w:space="0" w:color="auto"/>
                                                <w:bottom w:val="none" w:sz="0" w:space="0" w:color="auto"/>
                                                <w:right w:val="none" w:sz="0" w:space="0" w:color="auto"/>
                                              </w:divBdr>
                                            </w:div>
                                            <w:div w:id="1020202628">
                                              <w:marLeft w:val="0"/>
                                              <w:marRight w:val="0"/>
                                              <w:marTop w:val="0"/>
                                              <w:marBottom w:val="0"/>
                                              <w:divBdr>
                                                <w:top w:val="none" w:sz="0" w:space="0" w:color="auto"/>
                                                <w:left w:val="none" w:sz="0" w:space="0" w:color="auto"/>
                                                <w:bottom w:val="none" w:sz="0" w:space="0" w:color="auto"/>
                                                <w:right w:val="none" w:sz="0" w:space="0" w:color="auto"/>
                                              </w:divBdr>
                                              <w:divsChild>
                                                <w:div w:id="167021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9823">
                                          <w:marLeft w:val="0"/>
                                          <w:marRight w:val="0"/>
                                          <w:marTop w:val="0"/>
                                          <w:marBottom w:val="0"/>
                                          <w:divBdr>
                                            <w:top w:val="none" w:sz="0" w:space="0" w:color="auto"/>
                                            <w:left w:val="none" w:sz="0" w:space="0" w:color="auto"/>
                                            <w:bottom w:val="none" w:sz="0" w:space="0" w:color="auto"/>
                                            <w:right w:val="none" w:sz="0" w:space="0" w:color="auto"/>
                                          </w:divBdr>
                                          <w:divsChild>
                                            <w:div w:id="1648513525">
                                              <w:marLeft w:val="0"/>
                                              <w:marRight w:val="0"/>
                                              <w:marTop w:val="0"/>
                                              <w:marBottom w:val="0"/>
                                              <w:divBdr>
                                                <w:top w:val="none" w:sz="0" w:space="0" w:color="auto"/>
                                                <w:left w:val="none" w:sz="0" w:space="0" w:color="auto"/>
                                                <w:bottom w:val="none" w:sz="0" w:space="0" w:color="auto"/>
                                                <w:right w:val="none" w:sz="0" w:space="0" w:color="auto"/>
                                              </w:divBdr>
                                            </w:div>
                                            <w:div w:id="1839541568">
                                              <w:marLeft w:val="0"/>
                                              <w:marRight w:val="0"/>
                                              <w:marTop w:val="0"/>
                                              <w:marBottom w:val="0"/>
                                              <w:divBdr>
                                                <w:top w:val="none" w:sz="0" w:space="0" w:color="auto"/>
                                                <w:left w:val="none" w:sz="0" w:space="0" w:color="auto"/>
                                                <w:bottom w:val="none" w:sz="0" w:space="0" w:color="auto"/>
                                                <w:right w:val="none" w:sz="0" w:space="0" w:color="auto"/>
                                              </w:divBdr>
                                              <w:divsChild>
                                                <w:div w:id="10278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26628">
                                          <w:marLeft w:val="0"/>
                                          <w:marRight w:val="0"/>
                                          <w:marTop w:val="0"/>
                                          <w:marBottom w:val="0"/>
                                          <w:divBdr>
                                            <w:top w:val="none" w:sz="0" w:space="0" w:color="auto"/>
                                            <w:left w:val="none" w:sz="0" w:space="0" w:color="auto"/>
                                            <w:bottom w:val="none" w:sz="0" w:space="0" w:color="auto"/>
                                            <w:right w:val="none" w:sz="0" w:space="0" w:color="auto"/>
                                          </w:divBdr>
                                          <w:divsChild>
                                            <w:div w:id="61948942">
                                              <w:marLeft w:val="0"/>
                                              <w:marRight w:val="0"/>
                                              <w:marTop w:val="0"/>
                                              <w:marBottom w:val="0"/>
                                              <w:divBdr>
                                                <w:top w:val="none" w:sz="0" w:space="0" w:color="auto"/>
                                                <w:left w:val="none" w:sz="0" w:space="0" w:color="auto"/>
                                                <w:bottom w:val="none" w:sz="0" w:space="0" w:color="auto"/>
                                                <w:right w:val="none" w:sz="0" w:space="0" w:color="auto"/>
                                              </w:divBdr>
                                              <w:divsChild>
                                                <w:div w:id="1115445041">
                                                  <w:marLeft w:val="0"/>
                                                  <w:marRight w:val="0"/>
                                                  <w:marTop w:val="0"/>
                                                  <w:marBottom w:val="0"/>
                                                  <w:divBdr>
                                                    <w:top w:val="none" w:sz="0" w:space="0" w:color="auto"/>
                                                    <w:left w:val="none" w:sz="0" w:space="0" w:color="auto"/>
                                                    <w:bottom w:val="none" w:sz="0" w:space="0" w:color="auto"/>
                                                    <w:right w:val="none" w:sz="0" w:space="0" w:color="auto"/>
                                                  </w:divBdr>
                                                </w:div>
                                              </w:divsChild>
                                            </w:div>
                                            <w:div w:id="1614943325">
                                              <w:marLeft w:val="0"/>
                                              <w:marRight w:val="0"/>
                                              <w:marTop w:val="0"/>
                                              <w:marBottom w:val="0"/>
                                              <w:divBdr>
                                                <w:top w:val="none" w:sz="0" w:space="0" w:color="auto"/>
                                                <w:left w:val="none" w:sz="0" w:space="0" w:color="auto"/>
                                                <w:bottom w:val="none" w:sz="0" w:space="0" w:color="auto"/>
                                                <w:right w:val="none" w:sz="0" w:space="0" w:color="auto"/>
                                              </w:divBdr>
                                            </w:div>
                                            <w:div w:id="423035886">
                                              <w:marLeft w:val="0"/>
                                              <w:marRight w:val="0"/>
                                              <w:marTop w:val="0"/>
                                              <w:marBottom w:val="0"/>
                                              <w:divBdr>
                                                <w:top w:val="none" w:sz="0" w:space="0" w:color="auto"/>
                                                <w:left w:val="none" w:sz="0" w:space="0" w:color="auto"/>
                                                <w:bottom w:val="none" w:sz="0" w:space="0" w:color="auto"/>
                                                <w:right w:val="none" w:sz="0" w:space="0" w:color="auto"/>
                                              </w:divBdr>
                                              <w:divsChild>
                                                <w:div w:id="17537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5274521">
          <w:marLeft w:val="0"/>
          <w:marRight w:val="0"/>
          <w:marTop w:val="0"/>
          <w:marBottom w:val="0"/>
          <w:divBdr>
            <w:top w:val="none" w:sz="0" w:space="0" w:color="auto"/>
            <w:left w:val="none" w:sz="0" w:space="0" w:color="auto"/>
            <w:bottom w:val="none" w:sz="0" w:space="0" w:color="auto"/>
            <w:right w:val="none" w:sz="0" w:space="0" w:color="auto"/>
          </w:divBdr>
          <w:divsChild>
            <w:div w:id="1315261272">
              <w:marLeft w:val="0"/>
              <w:marRight w:val="0"/>
              <w:marTop w:val="0"/>
              <w:marBottom w:val="0"/>
              <w:divBdr>
                <w:top w:val="none" w:sz="0" w:space="0" w:color="auto"/>
                <w:left w:val="none" w:sz="0" w:space="0" w:color="auto"/>
                <w:bottom w:val="none" w:sz="0" w:space="0" w:color="auto"/>
                <w:right w:val="none" w:sz="0" w:space="0" w:color="auto"/>
              </w:divBdr>
              <w:divsChild>
                <w:div w:id="1072433999">
                  <w:marLeft w:val="0"/>
                  <w:marRight w:val="0"/>
                  <w:marTop w:val="0"/>
                  <w:marBottom w:val="0"/>
                  <w:divBdr>
                    <w:top w:val="none" w:sz="0" w:space="0" w:color="auto"/>
                    <w:left w:val="none" w:sz="0" w:space="0" w:color="auto"/>
                    <w:bottom w:val="none" w:sz="0" w:space="0" w:color="auto"/>
                    <w:right w:val="none" w:sz="0" w:space="0" w:color="auto"/>
                  </w:divBdr>
                </w:div>
              </w:divsChild>
            </w:div>
            <w:div w:id="2034770418">
              <w:marLeft w:val="0"/>
              <w:marRight w:val="0"/>
              <w:marTop w:val="0"/>
              <w:marBottom w:val="0"/>
              <w:divBdr>
                <w:top w:val="none" w:sz="0" w:space="0" w:color="auto"/>
                <w:left w:val="none" w:sz="0" w:space="0" w:color="auto"/>
                <w:bottom w:val="none" w:sz="0" w:space="0" w:color="auto"/>
                <w:right w:val="none" w:sz="0" w:space="0" w:color="auto"/>
              </w:divBdr>
              <w:divsChild>
                <w:div w:id="317422011">
                  <w:marLeft w:val="0"/>
                  <w:marRight w:val="0"/>
                  <w:marTop w:val="0"/>
                  <w:marBottom w:val="0"/>
                  <w:divBdr>
                    <w:top w:val="none" w:sz="0" w:space="0" w:color="auto"/>
                    <w:left w:val="none" w:sz="0" w:space="0" w:color="auto"/>
                    <w:bottom w:val="none" w:sz="0" w:space="0" w:color="auto"/>
                    <w:right w:val="none" w:sz="0" w:space="0" w:color="auto"/>
                  </w:divBdr>
                </w:div>
                <w:div w:id="10546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8505">
          <w:marLeft w:val="0"/>
          <w:marRight w:val="0"/>
          <w:marTop w:val="0"/>
          <w:marBottom w:val="0"/>
          <w:divBdr>
            <w:top w:val="none" w:sz="0" w:space="0" w:color="auto"/>
            <w:left w:val="none" w:sz="0" w:space="0" w:color="auto"/>
            <w:bottom w:val="none" w:sz="0" w:space="0" w:color="auto"/>
            <w:right w:val="none" w:sz="0" w:space="0" w:color="auto"/>
          </w:divBdr>
          <w:divsChild>
            <w:div w:id="1014066394">
              <w:marLeft w:val="0"/>
              <w:marRight w:val="0"/>
              <w:marTop w:val="0"/>
              <w:marBottom w:val="0"/>
              <w:divBdr>
                <w:top w:val="none" w:sz="0" w:space="0" w:color="auto"/>
                <w:left w:val="none" w:sz="0" w:space="0" w:color="auto"/>
                <w:bottom w:val="none" w:sz="0" w:space="0" w:color="auto"/>
                <w:right w:val="none" w:sz="0" w:space="0" w:color="auto"/>
              </w:divBdr>
              <w:divsChild>
                <w:div w:id="306934567">
                  <w:marLeft w:val="0"/>
                  <w:marRight w:val="0"/>
                  <w:marTop w:val="0"/>
                  <w:marBottom w:val="0"/>
                  <w:divBdr>
                    <w:top w:val="none" w:sz="0" w:space="0" w:color="auto"/>
                    <w:left w:val="none" w:sz="0" w:space="0" w:color="auto"/>
                    <w:bottom w:val="none" w:sz="0" w:space="0" w:color="auto"/>
                    <w:right w:val="none" w:sz="0" w:space="0" w:color="auto"/>
                  </w:divBdr>
                </w:div>
              </w:divsChild>
            </w:div>
            <w:div w:id="1443577272">
              <w:marLeft w:val="0"/>
              <w:marRight w:val="0"/>
              <w:marTop w:val="0"/>
              <w:marBottom w:val="0"/>
              <w:divBdr>
                <w:top w:val="none" w:sz="0" w:space="0" w:color="auto"/>
                <w:left w:val="none" w:sz="0" w:space="0" w:color="auto"/>
                <w:bottom w:val="none" w:sz="0" w:space="0" w:color="auto"/>
                <w:right w:val="none" w:sz="0" w:space="0" w:color="auto"/>
              </w:divBdr>
              <w:divsChild>
                <w:div w:id="1326783716">
                  <w:marLeft w:val="0"/>
                  <w:marRight w:val="0"/>
                  <w:marTop w:val="0"/>
                  <w:marBottom w:val="0"/>
                  <w:divBdr>
                    <w:top w:val="none" w:sz="0" w:space="0" w:color="auto"/>
                    <w:left w:val="none" w:sz="0" w:space="0" w:color="auto"/>
                    <w:bottom w:val="none" w:sz="0" w:space="0" w:color="auto"/>
                    <w:right w:val="none" w:sz="0" w:space="0" w:color="auto"/>
                  </w:divBdr>
                </w:div>
                <w:div w:id="9192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9404">
          <w:marLeft w:val="0"/>
          <w:marRight w:val="0"/>
          <w:marTop w:val="0"/>
          <w:marBottom w:val="0"/>
          <w:divBdr>
            <w:top w:val="none" w:sz="0" w:space="0" w:color="auto"/>
            <w:left w:val="none" w:sz="0" w:space="0" w:color="auto"/>
            <w:bottom w:val="none" w:sz="0" w:space="0" w:color="auto"/>
            <w:right w:val="none" w:sz="0" w:space="0" w:color="auto"/>
          </w:divBdr>
          <w:divsChild>
            <w:div w:id="650595126">
              <w:marLeft w:val="0"/>
              <w:marRight w:val="0"/>
              <w:marTop w:val="0"/>
              <w:marBottom w:val="0"/>
              <w:divBdr>
                <w:top w:val="none" w:sz="0" w:space="0" w:color="auto"/>
                <w:left w:val="none" w:sz="0" w:space="0" w:color="auto"/>
                <w:bottom w:val="none" w:sz="0" w:space="0" w:color="auto"/>
                <w:right w:val="none" w:sz="0" w:space="0" w:color="auto"/>
              </w:divBdr>
            </w:div>
            <w:div w:id="118379742">
              <w:marLeft w:val="0"/>
              <w:marRight w:val="0"/>
              <w:marTop w:val="0"/>
              <w:marBottom w:val="0"/>
              <w:divBdr>
                <w:top w:val="none" w:sz="0" w:space="0" w:color="auto"/>
                <w:left w:val="none" w:sz="0" w:space="0" w:color="auto"/>
                <w:bottom w:val="none" w:sz="0" w:space="0" w:color="auto"/>
                <w:right w:val="none" w:sz="0" w:space="0" w:color="auto"/>
              </w:divBdr>
              <w:divsChild>
                <w:div w:id="17711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2403">
          <w:marLeft w:val="0"/>
          <w:marRight w:val="0"/>
          <w:marTop w:val="0"/>
          <w:marBottom w:val="0"/>
          <w:divBdr>
            <w:top w:val="none" w:sz="0" w:space="0" w:color="auto"/>
            <w:left w:val="none" w:sz="0" w:space="0" w:color="auto"/>
            <w:bottom w:val="none" w:sz="0" w:space="0" w:color="auto"/>
            <w:right w:val="none" w:sz="0" w:space="0" w:color="auto"/>
          </w:divBdr>
        </w:div>
        <w:div w:id="1874808314">
          <w:marLeft w:val="0"/>
          <w:marRight w:val="0"/>
          <w:marTop w:val="0"/>
          <w:marBottom w:val="0"/>
          <w:divBdr>
            <w:top w:val="none" w:sz="0" w:space="0" w:color="auto"/>
            <w:left w:val="none" w:sz="0" w:space="0" w:color="auto"/>
            <w:bottom w:val="none" w:sz="0" w:space="0" w:color="auto"/>
            <w:right w:val="none" w:sz="0" w:space="0" w:color="auto"/>
          </w:divBdr>
          <w:divsChild>
            <w:div w:id="1639917724">
              <w:marLeft w:val="0"/>
              <w:marRight w:val="0"/>
              <w:marTop w:val="0"/>
              <w:marBottom w:val="0"/>
              <w:divBdr>
                <w:top w:val="none" w:sz="0" w:space="0" w:color="auto"/>
                <w:left w:val="none" w:sz="0" w:space="0" w:color="auto"/>
                <w:bottom w:val="none" w:sz="0" w:space="0" w:color="auto"/>
                <w:right w:val="none" w:sz="0" w:space="0" w:color="auto"/>
              </w:divBdr>
            </w:div>
          </w:divsChild>
        </w:div>
        <w:div w:id="1940063902">
          <w:marLeft w:val="0"/>
          <w:marRight w:val="0"/>
          <w:marTop w:val="0"/>
          <w:marBottom w:val="0"/>
          <w:divBdr>
            <w:top w:val="none" w:sz="0" w:space="0" w:color="auto"/>
            <w:left w:val="none" w:sz="0" w:space="0" w:color="auto"/>
            <w:bottom w:val="none" w:sz="0" w:space="0" w:color="auto"/>
            <w:right w:val="none" w:sz="0" w:space="0" w:color="auto"/>
          </w:divBdr>
        </w:div>
        <w:div w:id="961691592">
          <w:marLeft w:val="0"/>
          <w:marRight w:val="0"/>
          <w:marTop w:val="0"/>
          <w:marBottom w:val="0"/>
          <w:divBdr>
            <w:top w:val="none" w:sz="0" w:space="0" w:color="auto"/>
            <w:left w:val="none" w:sz="0" w:space="0" w:color="auto"/>
            <w:bottom w:val="none" w:sz="0" w:space="0" w:color="auto"/>
            <w:right w:val="none" w:sz="0" w:space="0" w:color="auto"/>
          </w:divBdr>
          <w:divsChild>
            <w:div w:id="1621650131">
              <w:marLeft w:val="0"/>
              <w:marRight w:val="0"/>
              <w:marTop w:val="0"/>
              <w:marBottom w:val="0"/>
              <w:divBdr>
                <w:top w:val="none" w:sz="0" w:space="0" w:color="auto"/>
                <w:left w:val="none" w:sz="0" w:space="0" w:color="auto"/>
                <w:bottom w:val="none" w:sz="0" w:space="0" w:color="auto"/>
                <w:right w:val="none" w:sz="0" w:space="0" w:color="auto"/>
              </w:divBdr>
            </w:div>
          </w:divsChild>
        </w:div>
        <w:div w:id="260144136">
          <w:marLeft w:val="0"/>
          <w:marRight w:val="0"/>
          <w:marTop w:val="0"/>
          <w:marBottom w:val="0"/>
          <w:divBdr>
            <w:top w:val="none" w:sz="0" w:space="0" w:color="auto"/>
            <w:left w:val="none" w:sz="0" w:space="0" w:color="auto"/>
            <w:bottom w:val="none" w:sz="0" w:space="0" w:color="auto"/>
            <w:right w:val="none" w:sz="0" w:space="0" w:color="auto"/>
          </w:divBdr>
        </w:div>
        <w:div w:id="1084186085">
          <w:marLeft w:val="0"/>
          <w:marRight w:val="0"/>
          <w:marTop w:val="0"/>
          <w:marBottom w:val="0"/>
          <w:divBdr>
            <w:top w:val="none" w:sz="0" w:space="0" w:color="auto"/>
            <w:left w:val="none" w:sz="0" w:space="0" w:color="auto"/>
            <w:bottom w:val="none" w:sz="0" w:space="0" w:color="auto"/>
            <w:right w:val="none" w:sz="0" w:space="0" w:color="auto"/>
          </w:divBdr>
          <w:divsChild>
            <w:div w:id="1720591921">
              <w:marLeft w:val="0"/>
              <w:marRight w:val="0"/>
              <w:marTop w:val="0"/>
              <w:marBottom w:val="0"/>
              <w:divBdr>
                <w:top w:val="none" w:sz="0" w:space="0" w:color="auto"/>
                <w:left w:val="none" w:sz="0" w:space="0" w:color="auto"/>
                <w:bottom w:val="none" w:sz="0" w:space="0" w:color="auto"/>
                <w:right w:val="none" w:sz="0" w:space="0" w:color="auto"/>
              </w:divBdr>
            </w:div>
          </w:divsChild>
        </w:div>
        <w:div w:id="9845490">
          <w:marLeft w:val="0"/>
          <w:marRight w:val="0"/>
          <w:marTop w:val="0"/>
          <w:marBottom w:val="0"/>
          <w:divBdr>
            <w:top w:val="none" w:sz="0" w:space="0" w:color="auto"/>
            <w:left w:val="none" w:sz="0" w:space="0" w:color="auto"/>
            <w:bottom w:val="none" w:sz="0" w:space="0" w:color="auto"/>
            <w:right w:val="none" w:sz="0" w:space="0" w:color="auto"/>
          </w:divBdr>
          <w:divsChild>
            <w:div w:id="1837455947">
              <w:marLeft w:val="0"/>
              <w:marRight w:val="0"/>
              <w:marTop w:val="0"/>
              <w:marBottom w:val="0"/>
              <w:divBdr>
                <w:top w:val="none" w:sz="0" w:space="0" w:color="auto"/>
                <w:left w:val="none" w:sz="0" w:space="0" w:color="auto"/>
                <w:bottom w:val="none" w:sz="0" w:space="0" w:color="auto"/>
                <w:right w:val="none" w:sz="0" w:space="0" w:color="auto"/>
              </w:divBdr>
              <w:divsChild>
                <w:div w:id="1692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4755">
          <w:marLeft w:val="0"/>
          <w:marRight w:val="0"/>
          <w:marTop w:val="0"/>
          <w:marBottom w:val="0"/>
          <w:divBdr>
            <w:top w:val="none" w:sz="0" w:space="0" w:color="auto"/>
            <w:left w:val="none" w:sz="0" w:space="0" w:color="auto"/>
            <w:bottom w:val="none" w:sz="0" w:space="0" w:color="auto"/>
            <w:right w:val="none" w:sz="0" w:space="0" w:color="auto"/>
          </w:divBdr>
          <w:divsChild>
            <w:div w:id="158430775">
              <w:marLeft w:val="0"/>
              <w:marRight w:val="0"/>
              <w:marTop w:val="0"/>
              <w:marBottom w:val="0"/>
              <w:divBdr>
                <w:top w:val="none" w:sz="0" w:space="0" w:color="auto"/>
                <w:left w:val="none" w:sz="0" w:space="0" w:color="auto"/>
                <w:bottom w:val="none" w:sz="0" w:space="0" w:color="auto"/>
                <w:right w:val="none" w:sz="0" w:space="0" w:color="auto"/>
              </w:divBdr>
              <w:divsChild>
                <w:div w:id="1788814228">
                  <w:marLeft w:val="0"/>
                  <w:marRight w:val="0"/>
                  <w:marTop w:val="0"/>
                  <w:marBottom w:val="0"/>
                  <w:divBdr>
                    <w:top w:val="none" w:sz="0" w:space="0" w:color="auto"/>
                    <w:left w:val="none" w:sz="0" w:space="0" w:color="auto"/>
                    <w:bottom w:val="none" w:sz="0" w:space="0" w:color="auto"/>
                    <w:right w:val="none" w:sz="0" w:space="0" w:color="auto"/>
                  </w:divBdr>
                  <w:divsChild>
                    <w:div w:id="205889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49878">
          <w:marLeft w:val="0"/>
          <w:marRight w:val="0"/>
          <w:marTop w:val="0"/>
          <w:marBottom w:val="0"/>
          <w:divBdr>
            <w:top w:val="none" w:sz="0" w:space="0" w:color="auto"/>
            <w:left w:val="none" w:sz="0" w:space="0" w:color="auto"/>
            <w:bottom w:val="none" w:sz="0" w:space="0" w:color="auto"/>
            <w:right w:val="none" w:sz="0" w:space="0" w:color="auto"/>
          </w:divBdr>
        </w:div>
        <w:div w:id="452989361">
          <w:marLeft w:val="0"/>
          <w:marRight w:val="0"/>
          <w:marTop w:val="0"/>
          <w:marBottom w:val="0"/>
          <w:divBdr>
            <w:top w:val="none" w:sz="0" w:space="0" w:color="auto"/>
            <w:left w:val="none" w:sz="0" w:space="0" w:color="auto"/>
            <w:bottom w:val="none" w:sz="0" w:space="0" w:color="auto"/>
            <w:right w:val="none" w:sz="0" w:space="0" w:color="auto"/>
          </w:divBdr>
          <w:divsChild>
            <w:div w:id="189925694">
              <w:marLeft w:val="0"/>
              <w:marRight w:val="0"/>
              <w:marTop w:val="0"/>
              <w:marBottom w:val="0"/>
              <w:divBdr>
                <w:top w:val="none" w:sz="0" w:space="0" w:color="auto"/>
                <w:left w:val="none" w:sz="0" w:space="0" w:color="auto"/>
                <w:bottom w:val="none" w:sz="0" w:space="0" w:color="auto"/>
                <w:right w:val="none" w:sz="0" w:space="0" w:color="auto"/>
              </w:divBdr>
              <w:divsChild>
                <w:div w:id="104663708">
                  <w:marLeft w:val="0"/>
                  <w:marRight w:val="0"/>
                  <w:marTop w:val="0"/>
                  <w:marBottom w:val="0"/>
                  <w:divBdr>
                    <w:top w:val="none" w:sz="0" w:space="0" w:color="auto"/>
                    <w:left w:val="none" w:sz="0" w:space="0" w:color="auto"/>
                    <w:bottom w:val="none" w:sz="0" w:space="0" w:color="auto"/>
                    <w:right w:val="none" w:sz="0" w:space="0" w:color="auto"/>
                  </w:divBdr>
                  <w:divsChild>
                    <w:div w:id="1703480424">
                      <w:marLeft w:val="0"/>
                      <w:marRight w:val="0"/>
                      <w:marTop w:val="0"/>
                      <w:marBottom w:val="0"/>
                      <w:divBdr>
                        <w:top w:val="none" w:sz="0" w:space="0" w:color="auto"/>
                        <w:left w:val="none" w:sz="0" w:space="0" w:color="auto"/>
                        <w:bottom w:val="none" w:sz="0" w:space="0" w:color="auto"/>
                        <w:right w:val="none" w:sz="0" w:space="0" w:color="auto"/>
                      </w:divBdr>
                      <w:divsChild>
                        <w:div w:id="2104642077">
                          <w:marLeft w:val="0"/>
                          <w:marRight w:val="0"/>
                          <w:marTop w:val="0"/>
                          <w:marBottom w:val="0"/>
                          <w:divBdr>
                            <w:top w:val="none" w:sz="0" w:space="0" w:color="auto"/>
                            <w:left w:val="none" w:sz="0" w:space="0" w:color="auto"/>
                            <w:bottom w:val="none" w:sz="0" w:space="0" w:color="auto"/>
                            <w:right w:val="none" w:sz="0" w:space="0" w:color="auto"/>
                          </w:divBdr>
                          <w:divsChild>
                            <w:div w:id="1919897852">
                              <w:marLeft w:val="0"/>
                              <w:marRight w:val="0"/>
                              <w:marTop w:val="0"/>
                              <w:marBottom w:val="0"/>
                              <w:divBdr>
                                <w:top w:val="none" w:sz="0" w:space="0" w:color="auto"/>
                                <w:left w:val="none" w:sz="0" w:space="0" w:color="auto"/>
                                <w:bottom w:val="none" w:sz="0" w:space="0" w:color="auto"/>
                                <w:right w:val="none" w:sz="0" w:space="0" w:color="auto"/>
                              </w:divBdr>
                              <w:divsChild>
                                <w:div w:id="273902837">
                                  <w:marLeft w:val="0"/>
                                  <w:marRight w:val="0"/>
                                  <w:marTop w:val="0"/>
                                  <w:marBottom w:val="0"/>
                                  <w:divBdr>
                                    <w:top w:val="none" w:sz="0" w:space="0" w:color="auto"/>
                                    <w:left w:val="none" w:sz="0" w:space="0" w:color="auto"/>
                                    <w:bottom w:val="none" w:sz="0" w:space="0" w:color="auto"/>
                                    <w:right w:val="none" w:sz="0" w:space="0" w:color="auto"/>
                                  </w:divBdr>
                                  <w:divsChild>
                                    <w:div w:id="80613701">
                                      <w:marLeft w:val="0"/>
                                      <w:marRight w:val="0"/>
                                      <w:marTop w:val="0"/>
                                      <w:marBottom w:val="0"/>
                                      <w:divBdr>
                                        <w:top w:val="none" w:sz="0" w:space="0" w:color="auto"/>
                                        <w:left w:val="none" w:sz="0" w:space="0" w:color="auto"/>
                                        <w:bottom w:val="none" w:sz="0" w:space="0" w:color="auto"/>
                                        <w:right w:val="none" w:sz="0" w:space="0" w:color="auto"/>
                                      </w:divBdr>
                                    </w:div>
                                  </w:divsChild>
                                </w:div>
                                <w:div w:id="2027249043">
                                  <w:marLeft w:val="0"/>
                                  <w:marRight w:val="0"/>
                                  <w:marTop w:val="0"/>
                                  <w:marBottom w:val="0"/>
                                  <w:divBdr>
                                    <w:top w:val="none" w:sz="0" w:space="0" w:color="auto"/>
                                    <w:left w:val="none" w:sz="0" w:space="0" w:color="auto"/>
                                    <w:bottom w:val="none" w:sz="0" w:space="0" w:color="auto"/>
                                    <w:right w:val="none" w:sz="0" w:space="0" w:color="auto"/>
                                  </w:divBdr>
                                  <w:divsChild>
                                    <w:div w:id="1581865973">
                                      <w:marLeft w:val="0"/>
                                      <w:marRight w:val="0"/>
                                      <w:marTop w:val="0"/>
                                      <w:marBottom w:val="0"/>
                                      <w:divBdr>
                                        <w:top w:val="none" w:sz="0" w:space="0" w:color="auto"/>
                                        <w:left w:val="none" w:sz="0" w:space="0" w:color="auto"/>
                                        <w:bottom w:val="none" w:sz="0" w:space="0" w:color="auto"/>
                                        <w:right w:val="none" w:sz="0" w:space="0" w:color="auto"/>
                                      </w:divBdr>
                                      <w:divsChild>
                                        <w:div w:id="257256885">
                                          <w:marLeft w:val="0"/>
                                          <w:marRight w:val="0"/>
                                          <w:marTop w:val="0"/>
                                          <w:marBottom w:val="0"/>
                                          <w:divBdr>
                                            <w:top w:val="none" w:sz="0" w:space="0" w:color="auto"/>
                                            <w:left w:val="none" w:sz="0" w:space="0" w:color="auto"/>
                                            <w:bottom w:val="none" w:sz="0" w:space="0" w:color="auto"/>
                                            <w:right w:val="none" w:sz="0" w:space="0" w:color="auto"/>
                                          </w:divBdr>
                                        </w:div>
                                      </w:divsChild>
                                    </w:div>
                                    <w:div w:id="16192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079152">
      <w:bodyDiv w:val="1"/>
      <w:marLeft w:val="0"/>
      <w:marRight w:val="0"/>
      <w:marTop w:val="0"/>
      <w:marBottom w:val="0"/>
      <w:divBdr>
        <w:top w:val="none" w:sz="0" w:space="0" w:color="auto"/>
        <w:left w:val="none" w:sz="0" w:space="0" w:color="auto"/>
        <w:bottom w:val="none" w:sz="0" w:space="0" w:color="auto"/>
        <w:right w:val="none" w:sz="0" w:space="0" w:color="auto"/>
      </w:divBdr>
    </w:div>
    <w:div w:id="1117333100">
      <w:bodyDiv w:val="1"/>
      <w:marLeft w:val="0"/>
      <w:marRight w:val="0"/>
      <w:marTop w:val="0"/>
      <w:marBottom w:val="0"/>
      <w:divBdr>
        <w:top w:val="none" w:sz="0" w:space="0" w:color="auto"/>
        <w:left w:val="none" w:sz="0" w:space="0" w:color="auto"/>
        <w:bottom w:val="none" w:sz="0" w:space="0" w:color="auto"/>
        <w:right w:val="none" w:sz="0" w:space="0" w:color="auto"/>
      </w:divBdr>
    </w:div>
    <w:div w:id="1118643871">
      <w:bodyDiv w:val="1"/>
      <w:marLeft w:val="0"/>
      <w:marRight w:val="0"/>
      <w:marTop w:val="0"/>
      <w:marBottom w:val="0"/>
      <w:divBdr>
        <w:top w:val="none" w:sz="0" w:space="0" w:color="auto"/>
        <w:left w:val="none" w:sz="0" w:space="0" w:color="auto"/>
        <w:bottom w:val="none" w:sz="0" w:space="0" w:color="auto"/>
        <w:right w:val="none" w:sz="0" w:space="0" w:color="auto"/>
      </w:divBdr>
    </w:div>
    <w:div w:id="1132407747">
      <w:bodyDiv w:val="1"/>
      <w:marLeft w:val="0"/>
      <w:marRight w:val="0"/>
      <w:marTop w:val="0"/>
      <w:marBottom w:val="0"/>
      <w:divBdr>
        <w:top w:val="none" w:sz="0" w:space="0" w:color="auto"/>
        <w:left w:val="none" w:sz="0" w:space="0" w:color="auto"/>
        <w:bottom w:val="none" w:sz="0" w:space="0" w:color="auto"/>
        <w:right w:val="none" w:sz="0" w:space="0" w:color="auto"/>
      </w:divBdr>
    </w:div>
    <w:div w:id="1141733628">
      <w:bodyDiv w:val="1"/>
      <w:marLeft w:val="0"/>
      <w:marRight w:val="0"/>
      <w:marTop w:val="0"/>
      <w:marBottom w:val="0"/>
      <w:divBdr>
        <w:top w:val="none" w:sz="0" w:space="0" w:color="auto"/>
        <w:left w:val="none" w:sz="0" w:space="0" w:color="auto"/>
        <w:bottom w:val="none" w:sz="0" w:space="0" w:color="auto"/>
        <w:right w:val="none" w:sz="0" w:space="0" w:color="auto"/>
      </w:divBdr>
      <w:divsChild>
        <w:div w:id="1333684707">
          <w:marLeft w:val="0"/>
          <w:marRight w:val="0"/>
          <w:marTop w:val="0"/>
          <w:marBottom w:val="360"/>
          <w:divBdr>
            <w:top w:val="none" w:sz="0" w:space="0" w:color="auto"/>
            <w:left w:val="none" w:sz="0" w:space="0" w:color="auto"/>
            <w:bottom w:val="none" w:sz="0" w:space="0" w:color="auto"/>
            <w:right w:val="none" w:sz="0" w:space="0" w:color="auto"/>
          </w:divBdr>
          <w:divsChild>
            <w:div w:id="137901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20061">
      <w:bodyDiv w:val="1"/>
      <w:marLeft w:val="0"/>
      <w:marRight w:val="0"/>
      <w:marTop w:val="0"/>
      <w:marBottom w:val="0"/>
      <w:divBdr>
        <w:top w:val="none" w:sz="0" w:space="0" w:color="auto"/>
        <w:left w:val="none" w:sz="0" w:space="0" w:color="auto"/>
        <w:bottom w:val="none" w:sz="0" w:space="0" w:color="auto"/>
        <w:right w:val="none" w:sz="0" w:space="0" w:color="auto"/>
      </w:divBdr>
    </w:div>
    <w:div w:id="1168447362">
      <w:bodyDiv w:val="1"/>
      <w:marLeft w:val="0"/>
      <w:marRight w:val="0"/>
      <w:marTop w:val="0"/>
      <w:marBottom w:val="0"/>
      <w:divBdr>
        <w:top w:val="none" w:sz="0" w:space="0" w:color="auto"/>
        <w:left w:val="none" w:sz="0" w:space="0" w:color="auto"/>
        <w:bottom w:val="none" w:sz="0" w:space="0" w:color="auto"/>
        <w:right w:val="none" w:sz="0" w:space="0" w:color="auto"/>
      </w:divBdr>
    </w:div>
    <w:div w:id="1186333020">
      <w:bodyDiv w:val="1"/>
      <w:marLeft w:val="0"/>
      <w:marRight w:val="0"/>
      <w:marTop w:val="0"/>
      <w:marBottom w:val="0"/>
      <w:divBdr>
        <w:top w:val="none" w:sz="0" w:space="0" w:color="auto"/>
        <w:left w:val="none" w:sz="0" w:space="0" w:color="auto"/>
        <w:bottom w:val="none" w:sz="0" w:space="0" w:color="auto"/>
        <w:right w:val="none" w:sz="0" w:space="0" w:color="auto"/>
      </w:divBdr>
    </w:div>
    <w:div w:id="1189101310">
      <w:bodyDiv w:val="1"/>
      <w:marLeft w:val="0"/>
      <w:marRight w:val="0"/>
      <w:marTop w:val="0"/>
      <w:marBottom w:val="0"/>
      <w:divBdr>
        <w:top w:val="none" w:sz="0" w:space="0" w:color="auto"/>
        <w:left w:val="none" w:sz="0" w:space="0" w:color="auto"/>
        <w:bottom w:val="none" w:sz="0" w:space="0" w:color="auto"/>
        <w:right w:val="none" w:sz="0" w:space="0" w:color="auto"/>
      </w:divBdr>
    </w:div>
    <w:div w:id="1205603267">
      <w:bodyDiv w:val="1"/>
      <w:marLeft w:val="0"/>
      <w:marRight w:val="0"/>
      <w:marTop w:val="0"/>
      <w:marBottom w:val="0"/>
      <w:divBdr>
        <w:top w:val="none" w:sz="0" w:space="0" w:color="auto"/>
        <w:left w:val="none" w:sz="0" w:space="0" w:color="auto"/>
        <w:bottom w:val="none" w:sz="0" w:space="0" w:color="auto"/>
        <w:right w:val="none" w:sz="0" w:space="0" w:color="auto"/>
      </w:divBdr>
    </w:div>
    <w:div w:id="1236555164">
      <w:bodyDiv w:val="1"/>
      <w:marLeft w:val="0"/>
      <w:marRight w:val="0"/>
      <w:marTop w:val="0"/>
      <w:marBottom w:val="0"/>
      <w:divBdr>
        <w:top w:val="none" w:sz="0" w:space="0" w:color="auto"/>
        <w:left w:val="none" w:sz="0" w:space="0" w:color="auto"/>
        <w:bottom w:val="none" w:sz="0" w:space="0" w:color="auto"/>
        <w:right w:val="none" w:sz="0" w:space="0" w:color="auto"/>
      </w:divBdr>
    </w:div>
    <w:div w:id="1287660754">
      <w:bodyDiv w:val="1"/>
      <w:marLeft w:val="0"/>
      <w:marRight w:val="0"/>
      <w:marTop w:val="0"/>
      <w:marBottom w:val="0"/>
      <w:divBdr>
        <w:top w:val="none" w:sz="0" w:space="0" w:color="auto"/>
        <w:left w:val="none" w:sz="0" w:space="0" w:color="auto"/>
        <w:bottom w:val="none" w:sz="0" w:space="0" w:color="auto"/>
        <w:right w:val="none" w:sz="0" w:space="0" w:color="auto"/>
      </w:divBdr>
      <w:divsChild>
        <w:div w:id="685906262">
          <w:marLeft w:val="0"/>
          <w:marRight w:val="0"/>
          <w:marTop w:val="0"/>
          <w:marBottom w:val="0"/>
          <w:divBdr>
            <w:top w:val="none" w:sz="0" w:space="0" w:color="auto"/>
            <w:left w:val="none" w:sz="0" w:space="0" w:color="auto"/>
            <w:bottom w:val="none" w:sz="0" w:space="0" w:color="auto"/>
            <w:right w:val="none" w:sz="0" w:space="0" w:color="auto"/>
          </w:divBdr>
          <w:divsChild>
            <w:div w:id="1776250512">
              <w:marLeft w:val="0"/>
              <w:marRight w:val="0"/>
              <w:marTop w:val="0"/>
              <w:marBottom w:val="0"/>
              <w:divBdr>
                <w:top w:val="none" w:sz="0" w:space="0" w:color="auto"/>
                <w:left w:val="none" w:sz="0" w:space="0" w:color="auto"/>
                <w:bottom w:val="none" w:sz="0" w:space="0" w:color="auto"/>
                <w:right w:val="none" w:sz="0" w:space="0" w:color="auto"/>
              </w:divBdr>
            </w:div>
          </w:divsChild>
        </w:div>
        <w:div w:id="417599948">
          <w:marLeft w:val="0"/>
          <w:marRight w:val="0"/>
          <w:marTop w:val="0"/>
          <w:marBottom w:val="0"/>
          <w:divBdr>
            <w:top w:val="none" w:sz="0" w:space="0" w:color="auto"/>
            <w:left w:val="none" w:sz="0" w:space="0" w:color="auto"/>
            <w:bottom w:val="none" w:sz="0" w:space="0" w:color="auto"/>
            <w:right w:val="none" w:sz="0" w:space="0" w:color="auto"/>
          </w:divBdr>
          <w:divsChild>
            <w:div w:id="261492228">
              <w:marLeft w:val="0"/>
              <w:marRight w:val="0"/>
              <w:marTop w:val="0"/>
              <w:marBottom w:val="0"/>
              <w:divBdr>
                <w:top w:val="none" w:sz="0" w:space="0" w:color="auto"/>
                <w:left w:val="none" w:sz="0" w:space="0" w:color="auto"/>
                <w:bottom w:val="none" w:sz="0" w:space="0" w:color="auto"/>
                <w:right w:val="none" w:sz="0" w:space="0" w:color="auto"/>
              </w:divBdr>
            </w:div>
            <w:div w:id="1132597593">
              <w:marLeft w:val="0"/>
              <w:marRight w:val="0"/>
              <w:marTop w:val="0"/>
              <w:marBottom w:val="0"/>
              <w:divBdr>
                <w:top w:val="none" w:sz="0" w:space="0" w:color="auto"/>
                <w:left w:val="none" w:sz="0" w:space="0" w:color="auto"/>
                <w:bottom w:val="none" w:sz="0" w:space="0" w:color="auto"/>
                <w:right w:val="none" w:sz="0" w:space="0" w:color="auto"/>
              </w:divBdr>
              <w:divsChild>
                <w:div w:id="543248304">
                  <w:marLeft w:val="0"/>
                  <w:marRight w:val="0"/>
                  <w:marTop w:val="0"/>
                  <w:marBottom w:val="0"/>
                  <w:divBdr>
                    <w:top w:val="none" w:sz="0" w:space="0" w:color="auto"/>
                    <w:left w:val="none" w:sz="0" w:space="0" w:color="auto"/>
                    <w:bottom w:val="none" w:sz="0" w:space="0" w:color="auto"/>
                    <w:right w:val="none" w:sz="0" w:space="0" w:color="auto"/>
                  </w:divBdr>
                  <w:divsChild>
                    <w:div w:id="1375815656">
                      <w:marLeft w:val="0"/>
                      <w:marRight w:val="0"/>
                      <w:marTop w:val="0"/>
                      <w:marBottom w:val="0"/>
                      <w:divBdr>
                        <w:top w:val="none" w:sz="0" w:space="0" w:color="auto"/>
                        <w:left w:val="none" w:sz="0" w:space="0" w:color="auto"/>
                        <w:bottom w:val="none" w:sz="0" w:space="0" w:color="auto"/>
                        <w:right w:val="none" w:sz="0" w:space="0" w:color="auto"/>
                      </w:divBdr>
                      <w:divsChild>
                        <w:div w:id="178437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35720">
          <w:marLeft w:val="0"/>
          <w:marRight w:val="0"/>
          <w:marTop w:val="0"/>
          <w:marBottom w:val="0"/>
          <w:divBdr>
            <w:top w:val="none" w:sz="0" w:space="0" w:color="auto"/>
            <w:left w:val="none" w:sz="0" w:space="0" w:color="auto"/>
            <w:bottom w:val="none" w:sz="0" w:space="0" w:color="auto"/>
            <w:right w:val="none" w:sz="0" w:space="0" w:color="auto"/>
          </w:divBdr>
          <w:divsChild>
            <w:div w:id="780343690">
              <w:marLeft w:val="0"/>
              <w:marRight w:val="0"/>
              <w:marTop w:val="0"/>
              <w:marBottom w:val="0"/>
              <w:divBdr>
                <w:top w:val="none" w:sz="0" w:space="0" w:color="auto"/>
                <w:left w:val="none" w:sz="0" w:space="0" w:color="auto"/>
                <w:bottom w:val="none" w:sz="0" w:space="0" w:color="auto"/>
                <w:right w:val="none" w:sz="0" w:space="0" w:color="auto"/>
              </w:divBdr>
              <w:divsChild>
                <w:div w:id="1378358581">
                  <w:marLeft w:val="0"/>
                  <w:marRight w:val="0"/>
                  <w:marTop w:val="0"/>
                  <w:marBottom w:val="0"/>
                  <w:divBdr>
                    <w:top w:val="none" w:sz="0" w:space="0" w:color="auto"/>
                    <w:left w:val="none" w:sz="0" w:space="0" w:color="auto"/>
                    <w:bottom w:val="none" w:sz="0" w:space="0" w:color="auto"/>
                    <w:right w:val="none" w:sz="0" w:space="0" w:color="auto"/>
                  </w:divBdr>
                  <w:divsChild>
                    <w:div w:id="62528172">
                      <w:marLeft w:val="0"/>
                      <w:marRight w:val="0"/>
                      <w:marTop w:val="0"/>
                      <w:marBottom w:val="0"/>
                      <w:divBdr>
                        <w:top w:val="none" w:sz="0" w:space="0" w:color="auto"/>
                        <w:left w:val="none" w:sz="0" w:space="0" w:color="auto"/>
                        <w:bottom w:val="none" w:sz="0" w:space="0" w:color="auto"/>
                        <w:right w:val="none" w:sz="0" w:space="0" w:color="auto"/>
                      </w:divBdr>
                      <w:divsChild>
                        <w:div w:id="12495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754187">
      <w:bodyDiv w:val="1"/>
      <w:marLeft w:val="0"/>
      <w:marRight w:val="0"/>
      <w:marTop w:val="0"/>
      <w:marBottom w:val="0"/>
      <w:divBdr>
        <w:top w:val="none" w:sz="0" w:space="0" w:color="auto"/>
        <w:left w:val="none" w:sz="0" w:space="0" w:color="auto"/>
        <w:bottom w:val="none" w:sz="0" w:space="0" w:color="auto"/>
        <w:right w:val="none" w:sz="0" w:space="0" w:color="auto"/>
      </w:divBdr>
    </w:div>
    <w:div w:id="1342706549">
      <w:bodyDiv w:val="1"/>
      <w:marLeft w:val="0"/>
      <w:marRight w:val="0"/>
      <w:marTop w:val="0"/>
      <w:marBottom w:val="0"/>
      <w:divBdr>
        <w:top w:val="none" w:sz="0" w:space="0" w:color="auto"/>
        <w:left w:val="none" w:sz="0" w:space="0" w:color="auto"/>
        <w:bottom w:val="none" w:sz="0" w:space="0" w:color="auto"/>
        <w:right w:val="none" w:sz="0" w:space="0" w:color="auto"/>
      </w:divBdr>
    </w:div>
    <w:div w:id="1352024401">
      <w:bodyDiv w:val="1"/>
      <w:marLeft w:val="0"/>
      <w:marRight w:val="0"/>
      <w:marTop w:val="0"/>
      <w:marBottom w:val="0"/>
      <w:divBdr>
        <w:top w:val="none" w:sz="0" w:space="0" w:color="auto"/>
        <w:left w:val="none" w:sz="0" w:space="0" w:color="auto"/>
        <w:bottom w:val="none" w:sz="0" w:space="0" w:color="auto"/>
        <w:right w:val="none" w:sz="0" w:space="0" w:color="auto"/>
      </w:divBdr>
    </w:div>
    <w:div w:id="1427337065">
      <w:bodyDiv w:val="1"/>
      <w:marLeft w:val="0"/>
      <w:marRight w:val="0"/>
      <w:marTop w:val="0"/>
      <w:marBottom w:val="0"/>
      <w:divBdr>
        <w:top w:val="none" w:sz="0" w:space="0" w:color="auto"/>
        <w:left w:val="none" w:sz="0" w:space="0" w:color="auto"/>
        <w:bottom w:val="none" w:sz="0" w:space="0" w:color="auto"/>
        <w:right w:val="none" w:sz="0" w:space="0" w:color="auto"/>
      </w:divBdr>
    </w:div>
    <w:div w:id="1472096142">
      <w:bodyDiv w:val="1"/>
      <w:marLeft w:val="0"/>
      <w:marRight w:val="0"/>
      <w:marTop w:val="0"/>
      <w:marBottom w:val="0"/>
      <w:divBdr>
        <w:top w:val="none" w:sz="0" w:space="0" w:color="auto"/>
        <w:left w:val="none" w:sz="0" w:space="0" w:color="auto"/>
        <w:bottom w:val="none" w:sz="0" w:space="0" w:color="auto"/>
        <w:right w:val="none" w:sz="0" w:space="0" w:color="auto"/>
      </w:divBdr>
    </w:div>
    <w:div w:id="1480881112">
      <w:bodyDiv w:val="1"/>
      <w:marLeft w:val="0"/>
      <w:marRight w:val="0"/>
      <w:marTop w:val="0"/>
      <w:marBottom w:val="0"/>
      <w:divBdr>
        <w:top w:val="none" w:sz="0" w:space="0" w:color="auto"/>
        <w:left w:val="none" w:sz="0" w:space="0" w:color="auto"/>
        <w:bottom w:val="none" w:sz="0" w:space="0" w:color="auto"/>
        <w:right w:val="none" w:sz="0" w:space="0" w:color="auto"/>
      </w:divBdr>
    </w:div>
    <w:div w:id="1483500496">
      <w:bodyDiv w:val="1"/>
      <w:marLeft w:val="0"/>
      <w:marRight w:val="0"/>
      <w:marTop w:val="0"/>
      <w:marBottom w:val="0"/>
      <w:divBdr>
        <w:top w:val="none" w:sz="0" w:space="0" w:color="auto"/>
        <w:left w:val="none" w:sz="0" w:space="0" w:color="auto"/>
        <w:bottom w:val="none" w:sz="0" w:space="0" w:color="auto"/>
        <w:right w:val="none" w:sz="0" w:space="0" w:color="auto"/>
      </w:divBdr>
    </w:div>
    <w:div w:id="1494687828">
      <w:bodyDiv w:val="1"/>
      <w:marLeft w:val="0"/>
      <w:marRight w:val="0"/>
      <w:marTop w:val="0"/>
      <w:marBottom w:val="0"/>
      <w:divBdr>
        <w:top w:val="none" w:sz="0" w:space="0" w:color="auto"/>
        <w:left w:val="none" w:sz="0" w:space="0" w:color="auto"/>
        <w:bottom w:val="none" w:sz="0" w:space="0" w:color="auto"/>
        <w:right w:val="none" w:sz="0" w:space="0" w:color="auto"/>
      </w:divBdr>
    </w:div>
    <w:div w:id="1496844592">
      <w:bodyDiv w:val="1"/>
      <w:marLeft w:val="0"/>
      <w:marRight w:val="0"/>
      <w:marTop w:val="0"/>
      <w:marBottom w:val="0"/>
      <w:divBdr>
        <w:top w:val="none" w:sz="0" w:space="0" w:color="auto"/>
        <w:left w:val="none" w:sz="0" w:space="0" w:color="auto"/>
        <w:bottom w:val="none" w:sz="0" w:space="0" w:color="auto"/>
        <w:right w:val="none" w:sz="0" w:space="0" w:color="auto"/>
      </w:divBdr>
    </w:div>
    <w:div w:id="1509253375">
      <w:bodyDiv w:val="1"/>
      <w:marLeft w:val="0"/>
      <w:marRight w:val="0"/>
      <w:marTop w:val="0"/>
      <w:marBottom w:val="0"/>
      <w:divBdr>
        <w:top w:val="none" w:sz="0" w:space="0" w:color="auto"/>
        <w:left w:val="none" w:sz="0" w:space="0" w:color="auto"/>
        <w:bottom w:val="none" w:sz="0" w:space="0" w:color="auto"/>
        <w:right w:val="none" w:sz="0" w:space="0" w:color="auto"/>
      </w:divBdr>
    </w:div>
    <w:div w:id="1525289154">
      <w:bodyDiv w:val="1"/>
      <w:marLeft w:val="0"/>
      <w:marRight w:val="0"/>
      <w:marTop w:val="0"/>
      <w:marBottom w:val="0"/>
      <w:divBdr>
        <w:top w:val="none" w:sz="0" w:space="0" w:color="auto"/>
        <w:left w:val="none" w:sz="0" w:space="0" w:color="auto"/>
        <w:bottom w:val="none" w:sz="0" w:space="0" w:color="auto"/>
        <w:right w:val="none" w:sz="0" w:space="0" w:color="auto"/>
      </w:divBdr>
    </w:div>
    <w:div w:id="1556813295">
      <w:bodyDiv w:val="1"/>
      <w:marLeft w:val="0"/>
      <w:marRight w:val="0"/>
      <w:marTop w:val="0"/>
      <w:marBottom w:val="0"/>
      <w:divBdr>
        <w:top w:val="none" w:sz="0" w:space="0" w:color="auto"/>
        <w:left w:val="none" w:sz="0" w:space="0" w:color="auto"/>
        <w:bottom w:val="none" w:sz="0" w:space="0" w:color="auto"/>
        <w:right w:val="none" w:sz="0" w:space="0" w:color="auto"/>
      </w:divBdr>
    </w:div>
    <w:div w:id="1571382555">
      <w:bodyDiv w:val="1"/>
      <w:marLeft w:val="0"/>
      <w:marRight w:val="0"/>
      <w:marTop w:val="0"/>
      <w:marBottom w:val="0"/>
      <w:divBdr>
        <w:top w:val="none" w:sz="0" w:space="0" w:color="auto"/>
        <w:left w:val="none" w:sz="0" w:space="0" w:color="auto"/>
        <w:bottom w:val="none" w:sz="0" w:space="0" w:color="auto"/>
        <w:right w:val="none" w:sz="0" w:space="0" w:color="auto"/>
      </w:divBdr>
      <w:divsChild>
        <w:div w:id="465271575">
          <w:marLeft w:val="0"/>
          <w:marRight w:val="0"/>
          <w:marTop w:val="0"/>
          <w:marBottom w:val="0"/>
          <w:divBdr>
            <w:top w:val="none" w:sz="0" w:space="0" w:color="auto"/>
            <w:left w:val="none" w:sz="0" w:space="0" w:color="auto"/>
            <w:bottom w:val="none" w:sz="0" w:space="0" w:color="auto"/>
            <w:right w:val="none" w:sz="0" w:space="0" w:color="auto"/>
          </w:divBdr>
          <w:divsChild>
            <w:div w:id="1631549706">
              <w:marLeft w:val="0"/>
              <w:marRight w:val="0"/>
              <w:marTop w:val="0"/>
              <w:marBottom w:val="0"/>
              <w:divBdr>
                <w:top w:val="none" w:sz="0" w:space="0" w:color="auto"/>
                <w:left w:val="none" w:sz="0" w:space="0" w:color="auto"/>
                <w:bottom w:val="none" w:sz="0" w:space="0" w:color="auto"/>
                <w:right w:val="none" w:sz="0" w:space="0" w:color="auto"/>
              </w:divBdr>
            </w:div>
          </w:divsChild>
        </w:div>
        <w:div w:id="1266957319">
          <w:marLeft w:val="0"/>
          <w:marRight w:val="0"/>
          <w:marTop w:val="0"/>
          <w:marBottom w:val="0"/>
          <w:divBdr>
            <w:top w:val="none" w:sz="0" w:space="0" w:color="auto"/>
            <w:left w:val="none" w:sz="0" w:space="0" w:color="auto"/>
            <w:bottom w:val="none" w:sz="0" w:space="0" w:color="auto"/>
            <w:right w:val="none" w:sz="0" w:space="0" w:color="auto"/>
          </w:divBdr>
        </w:div>
        <w:div w:id="1725133350">
          <w:marLeft w:val="0"/>
          <w:marRight w:val="0"/>
          <w:marTop w:val="0"/>
          <w:marBottom w:val="0"/>
          <w:divBdr>
            <w:top w:val="none" w:sz="0" w:space="0" w:color="auto"/>
            <w:left w:val="none" w:sz="0" w:space="0" w:color="auto"/>
            <w:bottom w:val="none" w:sz="0" w:space="0" w:color="auto"/>
            <w:right w:val="none" w:sz="0" w:space="0" w:color="auto"/>
          </w:divBdr>
        </w:div>
        <w:div w:id="989095056">
          <w:marLeft w:val="0"/>
          <w:marRight w:val="0"/>
          <w:marTop w:val="0"/>
          <w:marBottom w:val="0"/>
          <w:divBdr>
            <w:top w:val="none" w:sz="0" w:space="0" w:color="auto"/>
            <w:left w:val="none" w:sz="0" w:space="0" w:color="auto"/>
            <w:bottom w:val="none" w:sz="0" w:space="0" w:color="auto"/>
            <w:right w:val="none" w:sz="0" w:space="0" w:color="auto"/>
          </w:divBdr>
        </w:div>
        <w:div w:id="165755868">
          <w:marLeft w:val="0"/>
          <w:marRight w:val="0"/>
          <w:marTop w:val="0"/>
          <w:marBottom w:val="0"/>
          <w:divBdr>
            <w:top w:val="none" w:sz="0" w:space="0" w:color="auto"/>
            <w:left w:val="none" w:sz="0" w:space="0" w:color="auto"/>
            <w:bottom w:val="none" w:sz="0" w:space="0" w:color="auto"/>
            <w:right w:val="none" w:sz="0" w:space="0" w:color="auto"/>
          </w:divBdr>
        </w:div>
        <w:div w:id="324627806">
          <w:marLeft w:val="0"/>
          <w:marRight w:val="0"/>
          <w:marTop w:val="0"/>
          <w:marBottom w:val="0"/>
          <w:divBdr>
            <w:top w:val="none" w:sz="0" w:space="0" w:color="auto"/>
            <w:left w:val="none" w:sz="0" w:space="0" w:color="auto"/>
            <w:bottom w:val="none" w:sz="0" w:space="0" w:color="auto"/>
            <w:right w:val="none" w:sz="0" w:space="0" w:color="auto"/>
          </w:divBdr>
          <w:divsChild>
            <w:div w:id="19584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36689">
      <w:bodyDiv w:val="1"/>
      <w:marLeft w:val="0"/>
      <w:marRight w:val="0"/>
      <w:marTop w:val="0"/>
      <w:marBottom w:val="0"/>
      <w:divBdr>
        <w:top w:val="none" w:sz="0" w:space="0" w:color="auto"/>
        <w:left w:val="none" w:sz="0" w:space="0" w:color="auto"/>
        <w:bottom w:val="none" w:sz="0" w:space="0" w:color="auto"/>
        <w:right w:val="none" w:sz="0" w:space="0" w:color="auto"/>
      </w:divBdr>
      <w:divsChild>
        <w:div w:id="116724321">
          <w:marLeft w:val="0"/>
          <w:marRight w:val="0"/>
          <w:marTop w:val="0"/>
          <w:marBottom w:val="0"/>
          <w:divBdr>
            <w:top w:val="none" w:sz="0" w:space="0" w:color="auto"/>
            <w:left w:val="none" w:sz="0" w:space="0" w:color="auto"/>
            <w:bottom w:val="none" w:sz="0" w:space="0" w:color="auto"/>
            <w:right w:val="none" w:sz="0" w:space="0" w:color="auto"/>
          </w:divBdr>
        </w:div>
        <w:div w:id="336933046">
          <w:marLeft w:val="0"/>
          <w:marRight w:val="0"/>
          <w:marTop w:val="0"/>
          <w:marBottom w:val="0"/>
          <w:divBdr>
            <w:top w:val="none" w:sz="0" w:space="0" w:color="auto"/>
            <w:left w:val="none" w:sz="0" w:space="0" w:color="auto"/>
            <w:bottom w:val="none" w:sz="0" w:space="0" w:color="auto"/>
            <w:right w:val="none" w:sz="0" w:space="0" w:color="auto"/>
          </w:divBdr>
        </w:div>
        <w:div w:id="1335645596">
          <w:marLeft w:val="0"/>
          <w:marRight w:val="0"/>
          <w:marTop w:val="0"/>
          <w:marBottom w:val="0"/>
          <w:divBdr>
            <w:top w:val="none" w:sz="0" w:space="0" w:color="auto"/>
            <w:left w:val="none" w:sz="0" w:space="0" w:color="auto"/>
            <w:bottom w:val="none" w:sz="0" w:space="0" w:color="auto"/>
            <w:right w:val="none" w:sz="0" w:space="0" w:color="auto"/>
          </w:divBdr>
        </w:div>
        <w:div w:id="1497957970">
          <w:marLeft w:val="0"/>
          <w:marRight w:val="0"/>
          <w:marTop w:val="0"/>
          <w:marBottom w:val="0"/>
          <w:divBdr>
            <w:top w:val="none" w:sz="0" w:space="0" w:color="auto"/>
            <w:left w:val="none" w:sz="0" w:space="0" w:color="auto"/>
            <w:bottom w:val="none" w:sz="0" w:space="0" w:color="auto"/>
            <w:right w:val="none" w:sz="0" w:space="0" w:color="auto"/>
          </w:divBdr>
        </w:div>
        <w:div w:id="261575909">
          <w:marLeft w:val="0"/>
          <w:marRight w:val="0"/>
          <w:marTop w:val="0"/>
          <w:marBottom w:val="0"/>
          <w:divBdr>
            <w:top w:val="none" w:sz="0" w:space="0" w:color="auto"/>
            <w:left w:val="none" w:sz="0" w:space="0" w:color="auto"/>
            <w:bottom w:val="none" w:sz="0" w:space="0" w:color="auto"/>
            <w:right w:val="none" w:sz="0" w:space="0" w:color="auto"/>
          </w:divBdr>
        </w:div>
        <w:div w:id="1758750476">
          <w:marLeft w:val="0"/>
          <w:marRight w:val="0"/>
          <w:marTop w:val="0"/>
          <w:marBottom w:val="0"/>
          <w:divBdr>
            <w:top w:val="none" w:sz="0" w:space="0" w:color="auto"/>
            <w:left w:val="none" w:sz="0" w:space="0" w:color="auto"/>
            <w:bottom w:val="none" w:sz="0" w:space="0" w:color="auto"/>
            <w:right w:val="none" w:sz="0" w:space="0" w:color="auto"/>
          </w:divBdr>
        </w:div>
      </w:divsChild>
    </w:div>
    <w:div w:id="1610971980">
      <w:bodyDiv w:val="1"/>
      <w:marLeft w:val="0"/>
      <w:marRight w:val="0"/>
      <w:marTop w:val="0"/>
      <w:marBottom w:val="0"/>
      <w:divBdr>
        <w:top w:val="none" w:sz="0" w:space="0" w:color="auto"/>
        <w:left w:val="none" w:sz="0" w:space="0" w:color="auto"/>
        <w:bottom w:val="none" w:sz="0" w:space="0" w:color="auto"/>
        <w:right w:val="none" w:sz="0" w:space="0" w:color="auto"/>
      </w:divBdr>
    </w:div>
    <w:div w:id="1647934893">
      <w:bodyDiv w:val="1"/>
      <w:marLeft w:val="0"/>
      <w:marRight w:val="0"/>
      <w:marTop w:val="0"/>
      <w:marBottom w:val="0"/>
      <w:divBdr>
        <w:top w:val="none" w:sz="0" w:space="0" w:color="auto"/>
        <w:left w:val="none" w:sz="0" w:space="0" w:color="auto"/>
        <w:bottom w:val="none" w:sz="0" w:space="0" w:color="auto"/>
        <w:right w:val="none" w:sz="0" w:space="0" w:color="auto"/>
      </w:divBdr>
    </w:div>
    <w:div w:id="1667706527">
      <w:bodyDiv w:val="1"/>
      <w:marLeft w:val="0"/>
      <w:marRight w:val="0"/>
      <w:marTop w:val="0"/>
      <w:marBottom w:val="0"/>
      <w:divBdr>
        <w:top w:val="none" w:sz="0" w:space="0" w:color="auto"/>
        <w:left w:val="none" w:sz="0" w:space="0" w:color="auto"/>
        <w:bottom w:val="none" w:sz="0" w:space="0" w:color="auto"/>
        <w:right w:val="none" w:sz="0" w:space="0" w:color="auto"/>
      </w:divBdr>
    </w:div>
    <w:div w:id="1674604936">
      <w:bodyDiv w:val="1"/>
      <w:marLeft w:val="0"/>
      <w:marRight w:val="0"/>
      <w:marTop w:val="0"/>
      <w:marBottom w:val="0"/>
      <w:divBdr>
        <w:top w:val="none" w:sz="0" w:space="0" w:color="auto"/>
        <w:left w:val="none" w:sz="0" w:space="0" w:color="auto"/>
        <w:bottom w:val="none" w:sz="0" w:space="0" w:color="auto"/>
        <w:right w:val="none" w:sz="0" w:space="0" w:color="auto"/>
      </w:divBdr>
    </w:div>
    <w:div w:id="1709572814">
      <w:bodyDiv w:val="1"/>
      <w:marLeft w:val="0"/>
      <w:marRight w:val="0"/>
      <w:marTop w:val="0"/>
      <w:marBottom w:val="0"/>
      <w:divBdr>
        <w:top w:val="none" w:sz="0" w:space="0" w:color="auto"/>
        <w:left w:val="none" w:sz="0" w:space="0" w:color="auto"/>
        <w:bottom w:val="none" w:sz="0" w:space="0" w:color="auto"/>
        <w:right w:val="none" w:sz="0" w:space="0" w:color="auto"/>
      </w:divBdr>
    </w:div>
    <w:div w:id="1717200185">
      <w:bodyDiv w:val="1"/>
      <w:marLeft w:val="0"/>
      <w:marRight w:val="0"/>
      <w:marTop w:val="0"/>
      <w:marBottom w:val="0"/>
      <w:divBdr>
        <w:top w:val="none" w:sz="0" w:space="0" w:color="auto"/>
        <w:left w:val="none" w:sz="0" w:space="0" w:color="auto"/>
        <w:bottom w:val="none" w:sz="0" w:space="0" w:color="auto"/>
        <w:right w:val="none" w:sz="0" w:space="0" w:color="auto"/>
      </w:divBdr>
    </w:div>
    <w:div w:id="1726643124">
      <w:bodyDiv w:val="1"/>
      <w:marLeft w:val="0"/>
      <w:marRight w:val="0"/>
      <w:marTop w:val="0"/>
      <w:marBottom w:val="0"/>
      <w:divBdr>
        <w:top w:val="none" w:sz="0" w:space="0" w:color="auto"/>
        <w:left w:val="none" w:sz="0" w:space="0" w:color="auto"/>
        <w:bottom w:val="none" w:sz="0" w:space="0" w:color="auto"/>
        <w:right w:val="none" w:sz="0" w:space="0" w:color="auto"/>
      </w:divBdr>
    </w:div>
    <w:div w:id="1733624102">
      <w:bodyDiv w:val="1"/>
      <w:marLeft w:val="0"/>
      <w:marRight w:val="0"/>
      <w:marTop w:val="0"/>
      <w:marBottom w:val="0"/>
      <w:divBdr>
        <w:top w:val="none" w:sz="0" w:space="0" w:color="auto"/>
        <w:left w:val="none" w:sz="0" w:space="0" w:color="auto"/>
        <w:bottom w:val="none" w:sz="0" w:space="0" w:color="auto"/>
        <w:right w:val="none" w:sz="0" w:space="0" w:color="auto"/>
      </w:divBdr>
    </w:div>
    <w:div w:id="1738940004">
      <w:bodyDiv w:val="1"/>
      <w:marLeft w:val="0"/>
      <w:marRight w:val="0"/>
      <w:marTop w:val="0"/>
      <w:marBottom w:val="0"/>
      <w:divBdr>
        <w:top w:val="none" w:sz="0" w:space="0" w:color="auto"/>
        <w:left w:val="none" w:sz="0" w:space="0" w:color="auto"/>
        <w:bottom w:val="none" w:sz="0" w:space="0" w:color="auto"/>
        <w:right w:val="none" w:sz="0" w:space="0" w:color="auto"/>
      </w:divBdr>
    </w:div>
    <w:div w:id="1741513735">
      <w:bodyDiv w:val="1"/>
      <w:marLeft w:val="0"/>
      <w:marRight w:val="0"/>
      <w:marTop w:val="0"/>
      <w:marBottom w:val="0"/>
      <w:divBdr>
        <w:top w:val="none" w:sz="0" w:space="0" w:color="auto"/>
        <w:left w:val="none" w:sz="0" w:space="0" w:color="auto"/>
        <w:bottom w:val="none" w:sz="0" w:space="0" w:color="auto"/>
        <w:right w:val="none" w:sz="0" w:space="0" w:color="auto"/>
      </w:divBdr>
    </w:div>
    <w:div w:id="1758362000">
      <w:bodyDiv w:val="1"/>
      <w:marLeft w:val="0"/>
      <w:marRight w:val="0"/>
      <w:marTop w:val="0"/>
      <w:marBottom w:val="0"/>
      <w:divBdr>
        <w:top w:val="none" w:sz="0" w:space="0" w:color="auto"/>
        <w:left w:val="none" w:sz="0" w:space="0" w:color="auto"/>
        <w:bottom w:val="none" w:sz="0" w:space="0" w:color="auto"/>
        <w:right w:val="none" w:sz="0" w:space="0" w:color="auto"/>
      </w:divBdr>
    </w:div>
    <w:div w:id="1760180091">
      <w:bodyDiv w:val="1"/>
      <w:marLeft w:val="0"/>
      <w:marRight w:val="0"/>
      <w:marTop w:val="0"/>
      <w:marBottom w:val="0"/>
      <w:divBdr>
        <w:top w:val="none" w:sz="0" w:space="0" w:color="auto"/>
        <w:left w:val="none" w:sz="0" w:space="0" w:color="auto"/>
        <w:bottom w:val="none" w:sz="0" w:space="0" w:color="auto"/>
        <w:right w:val="none" w:sz="0" w:space="0" w:color="auto"/>
      </w:divBdr>
    </w:div>
    <w:div w:id="1765757906">
      <w:bodyDiv w:val="1"/>
      <w:marLeft w:val="0"/>
      <w:marRight w:val="0"/>
      <w:marTop w:val="0"/>
      <w:marBottom w:val="0"/>
      <w:divBdr>
        <w:top w:val="none" w:sz="0" w:space="0" w:color="auto"/>
        <w:left w:val="none" w:sz="0" w:space="0" w:color="auto"/>
        <w:bottom w:val="none" w:sz="0" w:space="0" w:color="auto"/>
        <w:right w:val="none" w:sz="0" w:space="0" w:color="auto"/>
      </w:divBdr>
    </w:div>
    <w:div w:id="1770004325">
      <w:bodyDiv w:val="1"/>
      <w:marLeft w:val="0"/>
      <w:marRight w:val="0"/>
      <w:marTop w:val="0"/>
      <w:marBottom w:val="0"/>
      <w:divBdr>
        <w:top w:val="none" w:sz="0" w:space="0" w:color="auto"/>
        <w:left w:val="none" w:sz="0" w:space="0" w:color="auto"/>
        <w:bottom w:val="none" w:sz="0" w:space="0" w:color="auto"/>
        <w:right w:val="none" w:sz="0" w:space="0" w:color="auto"/>
      </w:divBdr>
    </w:div>
    <w:div w:id="1778601317">
      <w:bodyDiv w:val="1"/>
      <w:marLeft w:val="0"/>
      <w:marRight w:val="0"/>
      <w:marTop w:val="0"/>
      <w:marBottom w:val="0"/>
      <w:divBdr>
        <w:top w:val="none" w:sz="0" w:space="0" w:color="auto"/>
        <w:left w:val="none" w:sz="0" w:space="0" w:color="auto"/>
        <w:bottom w:val="none" w:sz="0" w:space="0" w:color="auto"/>
        <w:right w:val="none" w:sz="0" w:space="0" w:color="auto"/>
      </w:divBdr>
    </w:div>
    <w:div w:id="1780685365">
      <w:bodyDiv w:val="1"/>
      <w:marLeft w:val="0"/>
      <w:marRight w:val="0"/>
      <w:marTop w:val="0"/>
      <w:marBottom w:val="0"/>
      <w:divBdr>
        <w:top w:val="none" w:sz="0" w:space="0" w:color="auto"/>
        <w:left w:val="none" w:sz="0" w:space="0" w:color="auto"/>
        <w:bottom w:val="none" w:sz="0" w:space="0" w:color="auto"/>
        <w:right w:val="none" w:sz="0" w:space="0" w:color="auto"/>
      </w:divBdr>
    </w:div>
    <w:div w:id="1781992178">
      <w:bodyDiv w:val="1"/>
      <w:marLeft w:val="0"/>
      <w:marRight w:val="0"/>
      <w:marTop w:val="0"/>
      <w:marBottom w:val="0"/>
      <w:divBdr>
        <w:top w:val="none" w:sz="0" w:space="0" w:color="auto"/>
        <w:left w:val="none" w:sz="0" w:space="0" w:color="auto"/>
        <w:bottom w:val="none" w:sz="0" w:space="0" w:color="auto"/>
        <w:right w:val="none" w:sz="0" w:space="0" w:color="auto"/>
      </w:divBdr>
    </w:div>
    <w:div w:id="1790082992">
      <w:bodyDiv w:val="1"/>
      <w:marLeft w:val="0"/>
      <w:marRight w:val="0"/>
      <w:marTop w:val="0"/>
      <w:marBottom w:val="0"/>
      <w:divBdr>
        <w:top w:val="none" w:sz="0" w:space="0" w:color="auto"/>
        <w:left w:val="none" w:sz="0" w:space="0" w:color="auto"/>
        <w:bottom w:val="none" w:sz="0" w:space="0" w:color="auto"/>
        <w:right w:val="none" w:sz="0" w:space="0" w:color="auto"/>
      </w:divBdr>
    </w:div>
    <w:div w:id="1790933124">
      <w:bodyDiv w:val="1"/>
      <w:marLeft w:val="0"/>
      <w:marRight w:val="0"/>
      <w:marTop w:val="0"/>
      <w:marBottom w:val="0"/>
      <w:divBdr>
        <w:top w:val="none" w:sz="0" w:space="0" w:color="auto"/>
        <w:left w:val="none" w:sz="0" w:space="0" w:color="auto"/>
        <w:bottom w:val="none" w:sz="0" w:space="0" w:color="auto"/>
        <w:right w:val="none" w:sz="0" w:space="0" w:color="auto"/>
      </w:divBdr>
    </w:div>
    <w:div w:id="1829200817">
      <w:bodyDiv w:val="1"/>
      <w:marLeft w:val="0"/>
      <w:marRight w:val="0"/>
      <w:marTop w:val="0"/>
      <w:marBottom w:val="0"/>
      <w:divBdr>
        <w:top w:val="none" w:sz="0" w:space="0" w:color="auto"/>
        <w:left w:val="none" w:sz="0" w:space="0" w:color="auto"/>
        <w:bottom w:val="none" w:sz="0" w:space="0" w:color="auto"/>
        <w:right w:val="none" w:sz="0" w:space="0" w:color="auto"/>
      </w:divBdr>
    </w:div>
    <w:div w:id="1840926107">
      <w:bodyDiv w:val="1"/>
      <w:marLeft w:val="0"/>
      <w:marRight w:val="0"/>
      <w:marTop w:val="0"/>
      <w:marBottom w:val="0"/>
      <w:divBdr>
        <w:top w:val="none" w:sz="0" w:space="0" w:color="auto"/>
        <w:left w:val="none" w:sz="0" w:space="0" w:color="auto"/>
        <w:bottom w:val="none" w:sz="0" w:space="0" w:color="auto"/>
        <w:right w:val="none" w:sz="0" w:space="0" w:color="auto"/>
      </w:divBdr>
    </w:div>
    <w:div w:id="1842425278">
      <w:bodyDiv w:val="1"/>
      <w:marLeft w:val="0"/>
      <w:marRight w:val="0"/>
      <w:marTop w:val="0"/>
      <w:marBottom w:val="0"/>
      <w:divBdr>
        <w:top w:val="none" w:sz="0" w:space="0" w:color="auto"/>
        <w:left w:val="none" w:sz="0" w:space="0" w:color="auto"/>
        <w:bottom w:val="none" w:sz="0" w:space="0" w:color="auto"/>
        <w:right w:val="none" w:sz="0" w:space="0" w:color="auto"/>
      </w:divBdr>
    </w:div>
    <w:div w:id="1862159672">
      <w:bodyDiv w:val="1"/>
      <w:marLeft w:val="0"/>
      <w:marRight w:val="0"/>
      <w:marTop w:val="0"/>
      <w:marBottom w:val="0"/>
      <w:divBdr>
        <w:top w:val="none" w:sz="0" w:space="0" w:color="auto"/>
        <w:left w:val="none" w:sz="0" w:space="0" w:color="auto"/>
        <w:bottom w:val="none" w:sz="0" w:space="0" w:color="auto"/>
        <w:right w:val="none" w:sz="0" w:space="0" w:color="auto"/>
      </w:divBdr>
    </w:div>
    <w:div w:id="1869947470">
      <w:bodyDiv w:val="1"/>
      <w:marLeft w:val="0"/>
      <w:marRight w:val="0"/>
      <w:marTop w:val="0"/>
      <w:marBottom w:val="0"/>
      <w:divBdr>
        <w:top w:val="none" w:sz="0" w:space="0" w:color="auto"/>
        <w:left w:val="none" w:sz="0" w:space="0" w:color="auto"/>
        <w:bottom w:val="none" w:sz="0" w:space="0" w:color="auto"/>
        <w:right w:val="none" w:sz="0" w:space="0" w:color="auto"/>
      </w:divBdr>
    </w:div>
    <w:div w:id="1893810115">
      <w:bodyDiv w:val="1"/>
      <w:marLeft w:val="0"/>
      <w:marRight w:val="0"/>
      <w:marTop w:val="0"/>
      <w:marBottom w:val="0"/>
      <w:divBdr>
        <w:top w:val="none" w:sz="0" w:space="0" w:color="auto"/>
        <w:left w:val="none" w:sz="0" w:space="0" w:color="auto"/>
        <w:bottom w:val="none" w:sz="0" w:space="0" w:color="auto"/>
        <w:right w:val="none" w:sz="0" w:space="0" w:color="auto"/>
      </w:divBdr>
    </w:div>
    <w:div w:id="1926957834">
      <w:bodyDiv w:val="1"/>
      <w:marLeft w:val="0"/>
      <w:marRight w:val="0"/>
      <w:marTop w:val="0"/>
      <w:marBottom w:val="0"/>
      <w:divBdr>
        <w:top w:val="none" w:sz="0" w:space="0" w:color="auto"/>
        <w:left w:val="none" w:sz="0" w:space="0" w:color="auto"/>
        <w:bottom w:val="none" w:sz="0" w:space="0" w:color="auto"/>
        <w:right w:val="none" w:sz="0" w:space="0" w:color="auto"/>
      </w:divBdr>
    </w:div>
    <w:div w:id="1989439657">
      <w:bodyDiv w:val="1"/>
      <w:marLeft w:val="0"/>
      <w:marRight w:val="0"/>
      <w:marTop w:val="0"/>
      <w:marBottom w:val="0"/>
      <w:divBdr>
        <w:top w:val="none" w:sz="0" w:space="0" w:color="auto"/>
        <w:left w:val="none" w:sz="0" w:space="0" w:color="auto"/>
        <w:bottom w:val="none" w:sz="0" w:space="0" w:color="auto"/>
        <w:right w:val="none" w:sz="0" w:space="0" w:color="auto"/>
      </w:divBdr>
    </w:div>
    <w:div w:id="2047947657">
      <w:bodyDiv w:val="1"/>
      <w:marLeft w:val="0"/>
      <w:marRight w:val="0"/>
      <w:marTop w:val="0"/>
      <w:marBottom w:val="0"/>
      <w:divBdr>
        <w:top w:val="none" w:sz="0" w:space="0" w:color="auto"/>
        <w:left w:val="none" w:sz="0" w:space="0" w:color="auto"/>
        <w:bottom w:val="none" w:sz="0" w:space="0" w:color="auto"/>
        <w:right w:val="none" w:sz="0" w:space="0" w:color="auto"/>
      </w:divBdr>
    </w:div>
    <w:div w:id="2056538644">
      <w:bodyDiv w:val="1"/>
      <w:marLeft w:val="0"/>
      <w:marRight w:val="0"/>
      <w:marTop w:val="0"/>
      <w:marBottom w:val="0"/>
      <w:divBdr>
        <w:top w:val="none" w:sz="0" w:space="0" w:color="auto"/>
        <w:left w:val="none" w:sz="0" w:space="0" w:color="auto"/>
        <w:bottom w:val="none" w:sz="0" w:space="0" w:color="auto"/>
        <w:right w:val="none" w:sz="0" w:space="0" w:color="auto"/>
      </w:divBdr>
    </w:div>
    <w:div w:id="2063945950">
      <w:bodyDiv w:val="1"/>
      <w:marLeft w:val="0"/>
      <w:marRight w:val="0"/>
      <w:marTop w:val="0"/>
      <w:marBottom w:val="0"/>
      <w:divBdr>
        <w:top w:val="none" w:sz="0" w:space="0" w:color="auto"/>
        <w:left w:val="none" w:sz="0" w:space="0" w:color="auto"/>
        <w:bottom w:val="none" w:sz="0" w:space="0" w:color="auto"/>
        <w:right w:val="none" w:sz="0" w:space="0" w:color="auto"/>
      </w:divBdr>
    </w:div>
    <w:div w:id="2065369311">
      <w:bodyDiv w:val="1"/>
      <w:marLeft w:val="0"/>
      <w:marRight w:val="0"/>
      <w:marTop w:val="0"/>
      <w:marBottom w:val="0"/>
      <w:divBdr>
        <w:top w:val="none" w:sz="0" w:space="0" w:color="auto"/>
        <w:left w:val="none" w:sz="0" w:space="0" w:color="auto"/>
        <w:bottom w:val="none" w:sz="0" w:space="0" w:color="auto"/>
        <w:right w:val="none" w:sz="0" w:space="0" w:color="auto"/>
      </w:divBdr>
    </w:div>
    <w:div w:id="2115049099">
      <w:bodyDiv w:val="1"/>
      <w:marLeft w:val="0"/>
      <w:marRight w:val="0"/>
      <w:marTop w:val="0"/>
      <w:marBottom w:val="0"/>
      <w:divBdr>
        <w:top w:val="none" w:sz="0" w:space="0" w:color="auto"/>
        <w:left w:val="none" w:sz="0" w:space="0" w:color="auto"/>
        <w:bottom w:val="none" w:sz="0" w:space="0" w:color="auto"/>
        <w:right w:val="none" w:sz="0" w:space="0" w:color="auto"/>
      </w:divBdr>
    </w:div>
    <w:div w:id="213289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guide.casel.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se.educati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02643944.2020.1725908" TargetMode="External"/><Relationship Id="rId5" Type="http://schemas.openxmlformats.org/officeDocument/2006/relationships/footnotes" Target="footnotes.xml"/><Relationship Id="rId10" Type="http://schemas.openxmlformats.org/officeDocument/2006/relationships/hyperlink" Target="https://doi.org/10.1177/1469787418808932" TargetMode="External"/><Relationship Id="rId4" Type="http://schemas.openxmlformats.org/officeDocument/2006/relationships/webSettings" Target="webSettings.xml"/><Relationship Id="rId9" Type="http://schemas.openxmlformats.org/officeDocument/2006/relationships/hyperlink" Target="https://www.edmentuminternational.com/base-educ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13</Pages>
  <Words>3199</Words>
  <Characters>18236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Santa Fe College</Company>
  <LinksUpToDate>false</LinksUpToDate>
  <CharactersWithSpaces>21393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Matthews</dc:creator>
  <cp:keywords/>
  <dc:description/>
  <cp:lastModifiedBy>Microsoft Office User</cp:lastModifiedBy>
  <cp:revision>44</cp:revision>
  <cp:lastPrinted>2021-08-15T18:18:00Z</cp:lastPrinted>
  <dcterms:created xsi:type="dcterms:W3CDTF">2021-08-14T18:33:00Z</dcterms:created>
  <dcterms:modified xsi:type="dcterms:W3CDTF">2021-08-16T00:57:00Z</dcterms:modified>
</cp:coreProperties>
</file>