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871002" w:rsidRDefault="00871002"/>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46255" w:rsidRDefault="00F479E3">
      <w:pPr>
        <w:rPr>
          <w:b/>
        </w:rPr>
      </w:pPr>
    </w:p>
    <w:p w14:paraId="6198BA87" w14:textId="0308BCE6" w:rsidR="00273E6A" w:rsidRPr="00273E6A" w:rsidRDefault="001954B7" w:rsidP="00273E6A">
      <w:pPr>
        <w:jc w:val="center"/>
        <w:rPr>
          <w:b/>
        </w:rPr>
      </w:pPr>
      <w:r w:rsidRPr="00273E6A">
        <w:rPr>
          <w:b/>
        </w:rPr>
        <w:t>Ass</w:t>
      </w:r>
      <w:r>
        <w:rPr>
          <w:b/>
        </w:rPr>
        <w:t>es</w:t>
      </w:r>
      <w:r w:rsidRPr="00273E6A">
        <w:rPr>
          <w:b/>
        </w:rPr>
        <w:t>sment</w:t>
      </w:r>
      <w:r w:rsidR="00446255" w:rsidRPr="00273E6A">
        <w:rPr>
          <w:b/>
        </w:rPr>
        <w:t xml:space="preserve"> </w:t>
      </w:r>
      <w:r w:rsidR="00731737">
        <w:rPr>
          <w:b/>
        </w:rPr>
        <w:t>4</w:t>
      </w:r>
      <w:r w:rsidR="00525B84" w:rsidRPr="00273E6A">
        <w:rPr>
          <w:b/>
        </w:rPr>
        <w:t>-</w:t>
      </w:r>
      <w:r w:rsidR="00F516B5" w:rsidRPr="00273E6A">
        <w:rPr>
          <w:b/>
        </w:rPr>
        <w:t xml:space="preserve"> </w:t>
      </w:r>
      <w:r w:rsidR="00AE1627">
        <w:rPr>
          <w:b/>
        </w:rPr>
        <w:t>Summer Opportunity for Advancement in Reading Program (</w:t>
      </w:r>
      <w:r w:rsidR="00731737">
        <w:rPr>
          <w:b/>
          <w:color w:val="000000"/>
        </w:rPr>
        <w:t>S.O.A.R</w:t>
      </w:r>
      <w:r w:rsidR="00AE1627">
        <w:rPr>
          <w:b/>
          <w:color w:val="000000"/>
        </w:rPr>
        <w:t>)</w:t>
      </w:r>
      <w:r w:rsidR="00731737">
        <w:rPr>
          <w:b/>
          <w:color w:val="000000"/>
        </w:rPr>
        <w:t xml:space="preserve"> </w:t>
      </w:r>
    </w:p>
    <w:p w14:paraId="685AF240" w14:textId="7EB791B3" w:rsidR="00520B2E" w:rsidRPr="00EF767E" w:rsidRDefault="00520B2E" w:rsidP="00520B2E">
      <w:pPr>
        <w:pStyle w:val="NormalWeb"/>
        <w:spacing w:before="0" w:beforeAutospacing="0" w:after="0" w:afterAutospacing="0" w:line="480" w:lineRule="auto"/>
        <w:jc w:val="center"/>
        <w:rPr>
          <w:b/>
          <w:bCs/>
          <w:color w:val="0E101A"/>
        </w:rPr>
      </w:pPr>
    </w:p>
    <w:p w14:paraId="67F9A9AF" w14:textId="0143813A" w:rsidR="00133493" w:rsidRDefault="00133493">
      <w:pPr>
        <w:rPr>
          <w:b/>
        </w:rPr>
      </w:pPr>
    </w:p>
    <w:p w14:paraId="15C12DFF" w14:textId="2F0E4249" w:rsidR="00AE1627" w:rsidRDefault="00AE1627"/>
    <w:p w14:paraId="5111A924" w14:textId="2D92A617" w:rsidR="00AE1627" w:rsidRDefault="00AE1627"/>
    <w:p w14:paraId="6DFA9C4A" w14:textId="77777777" w:rsidR="00AE1627" w:rsidRDefault="00AE1627"/>
    <w:p w14:paraId="51F98006" w14:textId="6BB13BD2" w:rsidR="00133493" w:rsidRDefault="00133493"/>
    <w:p w14:paraId="0950D8BC" w14:textId="7D975812" w:rsidR="00133493" w:rsidRDefault="00133493"/>
    <w:p w14:paraId="321A9816" w14:textId="41494D0C" w:rsidR="00133493" w:rsidRDefault="00133493"/>
    <w:p w14:paraId="341DA305" w14:textId="7003D29A"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02C92344" w:rsidR="00F479E3" w:rsidRPr="006D4DA6" w:rsidRDefault="00B52CF0" w:rsidP="007060AB">
      <w:pPr>
        <w:spacing w:line="480" w:lineRule="auto"/>
        <w:jc w:val="center"/>
      </w:pPr>
      <w:r w:rsidRPr="006D4DA6">
        <w:t>EDTC 80</w:t>
      </w:r>
      <w:r w:rsidR="00F516B5">
        <w:t>7</w:t>
      </w:r>
      <w:r w:rsidR="00F479E3" w:rsidRPr="006D4DA6">
        <w:t>:</w:t>
      </w:r>
      <w:r w:rsidR="00446255">
        <w:t xml:space="preserve"> </w:t>
      </w:r>
      <w:r w:rsidR="00F516B5">
        <w:t>Implementation and Evaluation of Curriculum</w:t>
      </w:r>
    </w:p>
    <w:p w14:paraId="28A761CA" w14:textId="0524FBB0" w:rsidR="00F479E3" w:rsidRPr="006D4DA6" w:rsidRDefault="00F479E3" w:rsidP="007060AB">
      <w:pPr>
        <w:spacing w:line="480" w:lineRule="auto"/>
        <w:jc w:val="center"/>
      </w:pPr>
      <w:r w:rsidRPr="006D4DA6">
        <w:t xml:space="preserve">Dr. </w:t>
      </w:r>
      <w:r w:rsidR="006D4DA6" w:rsidRPr="006D4DA6">
        <w:t>Tracy Amerman</w:t>
      </w:r>
    </w:p>
    <w:p w14:paraId="385F44B2" w14:textId="6DD1D0D1" w:rsidR="00F479E3" w:rsidRPr="006D4DA6" w:rsidRDefault="0048033C" w:rsidP="007060AB">
      <w:pPr>
        <w:spacing w:line="480" w:lineRule="auto"/>
        <w:jc w:val="center"/>
      </w:pPr>
      <w:r>
        <w:t>April</w:t>
      </w:r>
      <w:r w:rsidR="00124A3C">
        <w:t xml:space="preserve"> </w:t>
      </w:r>
      <w:r w:rsidR="00AE1627">
        <w:t>30</w:t>
      </w:r>
      <w:r w:rsidR="00F479E3" w:rsidRPr="006D4DA6">
        <w:t>, 20</w:t>
      </w:r>
      <w:r w:rsidR="006D4DA6" w:rsidRPr="006D4DA6">
        <w:t>2</w:t>
      </w:r>
      <w:r w:rsidR="00F516B5">
        <w:t>1</w:t>
      </w:r>
      <w:r w:rsidR="00AE1627">
        <w:t xml:space="preserve"> </w:t>
      </w:r>
    </w:p>
    <w:p w14:paraId="101DD400" w14:textId="635AB1A1" w:rsidR="00AE1627" w:rsidRPr="00AE1627" w:rsidRDefault="00F479E3" w:rsidP="00AE1627">
      <w:pPr>
        <w:jc w:val="center"/>
      </w:pPr>
      <w:r>
        <w:br w:type="page"/>
      </w:r>
      <w:r w:rsidR="00AE1627" w:rsidRPr="00AE1627">
        <w:lastRenderedPageBreak/>
        <w:t xml:space="preserve"> Summer Opportunity for Advancement in Reading Program (</w:t>
      </w:r>
      <w:r w:rsidR="00AE1627" w:rsidRPr="00AE1627">
        <w:rPr>
          <w:color w:val="000000"/>
        </w:rPr>
        <w:t xml:space="preserve">S.O.A.R) </w:t>
      </w:r>
    </w:p>
    <w:p w14:paraId="22EF1B6F" w14:textId="48701D38" w:rsidR="00773EB4" w:rsidRPr="003F5DF3" w:rsidRDefault="00773EB4" w:rsidP="003F5DF3">
      <w:pPr>
        <w:pStyle w:val="NormalWeb"/>
        <w:spacing w:before="0" w:beforeAutospacing="0" w:after="0" w:afterAutospacing="0" w:line="480" w:lineRule="auto"/>
        <w:jc w:val="center"/>
      </w:pPr>
    </w:p>
    <w:p w14:paraId="14248553" w14:textId="77777777" w:rsidR="001565C2" w:rsidRPr="001565C2" w:rsidRDefault="001565C2" w:rsidP="001565C2">
      <w:pPr>
        <w:spacing w:line="480" w:lineRule="auto"/>
        <w:jc w:val="center"/>
      </w:pPr>
      <w:r w:rsidRPr="001565C2">
        <w:rPr>
          <w:b/>
          <w:bCs/>
          <w:color w:val="000000"/>
        </w:rPr>
        <w:t>Overview</w:t>
      </w:r>
    </w:p>
    <w:p w14:paraId="1BA7F7EE" w14:textId="13A1D0B8" w:rsidR="003B6492" w:rsidRPr="00F156DF" w:rsidRDefault="00912828" w:rsidP="003B6492">
      <w:pPr>
        <w:spacing w:line="480" w:lineRule="auto"/>
        <w:ind w:firstLine="720"/>
      </w:pPr>
      <w:r w:rsidRPr="00F156DF">
        <w:t>Su</w:t>
      </w:r>
      <w:r w:rsidR="003B6492" w:rsidRPr="00F156DF">
        <w:t>mmer school learning programs can help students improve their academics through small group early interventions to accelerate learning for at-risk students. This is especially true for children from low socio-economic families that may not have access to educational resources throughout the summer and for low-achieving students who require additional time to master academic content. Conversely, summer learning programs are often an afterthought of school districts or not offered at all, especially in restrictive funding environments (Johnston et al., 2015). Research indicates that summer break may have detrimental learning effects for many students. On average, all students lose skills at the end of the summer, particularly in literacy, emphasizing reading levels (McCombs et al., 2011).</w:t>
      </w:r>
    </w:p>
    <w:p w14:paraId="328F81E0" w14:textId="41D0E18F" w:rsidR="003B6492" w:rsidRPr="00F156DF" w:rsidRDefault="003B6492" w:rsidP="003B6492">
      <w:pPr>
        <w:spacing w:line="480" w:lineRule="auto"/>
        <w:ind w:firstLine="720"/>
      </w:pPr>
      <w:r w:rsidRPr="00F156DF">
        <w:t xml:space="preserve">Cury (2001) found that summer learning loss is cumulative and that, over time, these periods of differential learning rates between urban, low economic status districts vs. suburban, high achieving regions contribute to learning decay and summer learning loss, substantially to attainment. It may be that efforts to close the achievement gap during the school year alone are unsuccessful. Given the established connection between academic learning time achievement and the findings regarding summer learning loss, it is reasonable to suppose that a structured summer instruction program could help mitigate learning loss (Siddiqui et al., 2014). Similarly, general learning literature indicates that low-achieving students require additional time to master content material and that spacing learning out over time is an effective instructional technique (Johnston et al., 2015). Rigorous studies of voluntary summer programs, mandatory summer programs, and programs that encourage students to read at home during the summer have all found positive effects on student achievement. The collective evidence from the studies suggests </w:t>
      </w:r>
      <w:r w:rsidRPr="00F156DF">
        <w:lastRenderedPageBreak/>
        <w:t xml:space="preserve">that summer learning programs can mitigate summer learning losses and even lead to achievement gains (Johnston et al., 2015). Lastly, Shettell and Bower (2013) explain the importance of integrating technology in the classroom room thorough the school year, including summer school programs. This commitment allows teachers to be active participants in discovering the many ways that technology can revolutionize and transform learning in order to teach 21st-century learners effectively. Thus, the Summer Opportunity for Advancement in Reading Program (S.O.A.R) summer school proposal is designed to target K-3 students focusing on phonemic awareness, reading fluency, and reading comprehension through a small group balanced literacy approach utilizing a variety of technology platforms to increase student literacy skills.  </w:t>
      </w:r>
    </w:p>
    <w:p w14:paraId="1BCD9110" w14:textId="2953BCC9" w:rsidR="00046C22" w:rsidRPr="00F156DF" w:rsidRDefault="001565C2" w:rsidP="00F63E44">
      <w:pPr>
        <w:spacing w:line="480" w:lineRule="auto"/>
        <w:jc w:val="center"/>
        <w:rPr>
          <w:b/>
          <w:bCs/>
          <w:color w:val="000000"/>
        </w:rPr>
      </w:pPr>
      <w:r w:rsidRPr="00F156DF">
        <w:rPr>
          <w:b/>
          <w:bCs/>
          <w:color w:val="000000"/>
        </w:rPr>
        <w:t>Rationale</w:t>
      </w:r>
    </w:p>
    <w:p w14:paraId="5B7584F2" w14:textId="77777777" w:rsidR="000D54B8" w:rsidRPr="00F156DF" w:rsidRDefault="000D54B8" w:rsidP="000D54B8">
      <w:pPr>
        <w:spacing w:line="480" w:lineRule="auto"/>
        <w:ind w:firstLine="720"/>
        <w:rPr>
          <w:color w:val="0E101A"/>
        </w:rPr>
      </w:pPr>
      <w:r w:rsidRPr="00F156DF">
        <w:rPr>
          <w:rStyle w:val="Emphasis"/>
          <w:color w:val="0E101A"/>
        </w:rPr>
        <w:t>Summer setback</w:t>
      </w:r>
      <w:r w:rsidRPr="00F156DF">
        <w:rPr>
          <w:color w:val="0E101A"/>
        </w:rPr>
        <w:t> is defined as a regression in academic achievement over the summer months (Parker &amp; Reid, 2017). For students who struggle in specific content areas or demonstrate high academia in their core subjects, summer programs that focus on academic instruction allow students to enhance their cognitive skills and abilities (Chen, 2019). To provide students with academic, social, and personal enrichment opportunities year-round, many public schools have created unique and diverse summer programs. While these opportunities, in any subject area, provide students with differentiated intervention activities and lessons, many academic programs also help support personal and social development (Chen, 2019).</w:t>
      </w:r>
    </w:p>
    <w:p w14:paraId="1511C151" w14:textId="53D185AB" w:rsidR="000D54B8" w:rsidRPr="00F156DF" w:rsidRDefault="000D54B8" w:rsidP="000E03BA">
      <w:pPr>
        <w:spacing w:line="480" w:lineRule="auto"/>
        <w:ind w:firstLine="720"/>
        <w:rPr>
          <w:color w:val="0E101A"/>
        </w:rPr>
      </w:pPr>
      <w:r w:rsidRPr="00F156DF">
        <w:rPr>
          <w:color w:val="0E101A"/>
        </w:rPr>
        <w:t xml:space="preserve">Unfortunately, because of the COVID-19 pandemic, school districts were quickly forced to arrange virtual schooling during which students received instruction that did not fully mirror the education they would have received in person. Kuhfeld and Tarasawa (2020) rationalize that by the time school returns to some semblance of normalcy, students globally will have endured </w:t>
      </w:r>
      <w:r w:rsidRPr="00F156DF">
        <w:rPr>
          <w:color w:val="0E101A"/>
        </w:rPr>
        <w:lastRenderedPageBreak/>
        <w:t xml:space="preserve">either several months of </w:t>
      </w:r>
      <w:r w:rsidR="008C5FA8" w:rsidRPr="00F156DF">
        <w:rPr>
          <w:color w:val="0E101A"/>
        </w:rPr>
        <w:t>full-remote learning</w:t>
      </w:r>
      <w:r w:rsidRPr="00F156DF">
        <w:rPr>
          <w:color w:val="0E101A"/>
        </w:rPr>
        <w:t>, a modified or hybrid version of school, or a combination of both. This has resulted in a phenomenon known as the “COVID-19 slide” and can have severe consequences for many students. Thus, students must receive all the additional support needed to master the material they did not learn during the previous school year, reverse summer learning loss, and achieve learning gains. A summer school program must be of high quality, or the potential benefits of mitigating learning loss or achieving learning gains may not be realized. This is extremely important for youth as they must grasp and comprehend the foundational skills learned throughout the year to properly implement the strategies in context for the following year. If specific interventions are not in place, most learning will be lost.</w:t>
      </w:r>
    </w:p>
    <w:p w14:paraId="3EE9893C" w14:textId="0A55130C" w:rsidR="000D54B8" w:rsidRPr="00F156DF" w:rsidRDefault="000D54B8" w:rsidP="000D54B8">
      <w:pPr>
        <w:spacing w:line="480" w:lineRule="auto"/>
        <w:ind w:firstLine="720"/>
      </w:pPr>
      <w:r w:rsidRPr="00F156DF">
        <w:rPr>
          <w:color w:val="0E101A"/>
        </w:rPr>
        <w:t xml:space="preserve">Therefore, a successful summer school outline should be established with a clear focus and purpose for the program. The purpose should be aligned with the goals and implemented to measure student progress and attain individualized student achievement. The Summer Opportunity for Advancement in Reading Program (S.O.A.R) initiative </w:t>
      </w:r>
      <w:r w:rsidR="008C5FA8" w:rsidRPr="00F156DF">
        <w:rPr>
          <w:color w:val="0E101A"/>
        </w:rPr>
        <w:t>will be</w:t>
      </w:r>
      <w:r w:rsidRPr="00F156DF">
        <w:rPr>
          <w:color w:val="0E101A"/>
        </w:rPr>
        <w:t xml:space="preserve"> a three-week summer reading program for students reading below their reading comprehension level for their grade or is failing English Language Arts. S.O.A.R will follow a balanced literacy approach that incorporates evidence-based reading fluency and comprehension strategies utilizing </w:t>
      </w:r>
      <w:r w:rsidR="008C5FA8" w:rsidRPr="00F156DF">
        <w:rPr>
          <w:color w:val="0E101A"/>
        </w:rPr>
        <w:t xml:space="preserve">digital </w:t>
      </w:r>
      <w:r w:rsidRPr="00F156DF">
        <w:rPr>
          <w:color w:val="0E101A"/>
        </w:rPr>
        <w:t xml:space="preserve">technology platforms. Shettell and Bower (2013) explain the importance of technology integration within a balanced literacy approach. This commitment allows teachers to be active participants in discovering the many ways that technology can revolutionize and transform learning in order to teach 21st-century learners effectively. Technology integration equals literacy without limits. The pedagogy of technology integration is growing exponentially, providing a basis for further exploration and new best teaching practices. When literacy learning in S.O.A.R is leveraged with technology education, a balanced literacy approach is delivered. </w:t>
      </w:r>
      <w:r w:rsidRPr="00F156DF">
        <w:rPr>
          <w:color w:val="0E101A"/>
        </w:rPr>
        <w:lastRenderedPageBreak/>
        <w:t>The combination of whole language and phonemic awareness will aid in increasing student reading levels and comprehension skills.</w:t>
      </w:r>
    </w:p>
    <w:p w14:paraId="2ABF7C0A" w14:textId="1073CF9F" w:rsidR="007C6124" w:rsidRPr="00F156DF" w:rsidRDefault="007C6124" w:rsidP="007C6124">
      <w:pPr>
        <w:spacing w:line="480" w:lineRule="auto"/>
        <w:jc w:val="center"/>
        <w:rPr>
          <w:b/>
          <w:bCs/>
          <w:color w:val="000000"/>
          <w:sz w:val="18"/>
          <w:szCs w:val="18"/>
        </w:rPr>
      </w:pPr>
      <w:r w:rsidRPr="00F156DF">
        <w:rPr>
          <w:b/>
          <w:bCs/>
          <w:color w:val="000000"/>
        </w:rPr>
        <w:t>Systems-Based Proposal</w:t>
      </w:r>
      <w:r w:rsidR="00DD34FF" w:rsidRPr="00F156DF">
        <w:rPr>
          <w:b/>
          <w:bCs/>
          <w:color w:val="000000"/>
        </w:rPr>
        <w:t xml:space="preserve"> </w:t>
      </w:r>
    </w:p>
    <w:p w14:paraId="661DA5B7" w14:textId="77777777" w:rsidR="003346A5" w:rsidRPr="00F156DF" w:rsidRDefault="000C30DD" w:rsidP="003346A5">
      <w:pPr>
        <w:pStyle w:val="NormalWeb"/>
        <w:spacing w:before="0" w:beforeAutospacing="0" w:after="200" w:afterAutospacing="0" w:line="480" w:lineRule="auto"/>
        <w:ind w:firstLine="720"/>
      </w:pPr>
      <w:r w:rsidRPr="00F156DF">
        <w:t xml:space="preserve">As the school year comes to an end, teachers closely examine student data such as running records, benchmarks, grades, and anecdotal notes to select students who are in danger of failing or require additional support prior to entering the next grade level. The Summer Opportunity for Advancement in Reading Program (S.O.A.R) is a free summer school program proposal that is designed to target K-3 students utilizing educational </w:t>
      </w:r>
      <w:r w:rsidR="00ED3D4B" w:rsidRPr="00F156DF">
        <w:t>digital</w:t>
      </w:r>
      <w:r w:rsidRPr="00F156DF">
        <w:t xml:space="preserve"> platforms that focus on phonemic awareness, reading fluency, and reading comprehension through a small group balanced literacy approach. With whole language, the </w:t>
      </w:r>
      <w:r w:rsidR="003346A5" w:rsidRPr="00F156DF">
        <w:t>idea</w:t>
      </w:r>
      <w:r w:rsidRPr="00F156DF">
        <w:t xml:space="preserve"> is that children learn to read and write best by engaging in the language undivided</w:t>
      </w:r>
      <w:r w:rsidR="003346A5" w:rsidRPr="00F156DF">
        <w:t>ly</w:t>
      </w:r>
      <w:r w:rsidRPr="00F156DF">
        <w:t>. Language is taught through a system that encompasses word recognition and their relation to one another in context (Duffy, 2001).</w:t>
      </w:r>
    </w:p>
    <w:p w14:paraId="61BE0427" w14:textId="6E8B03CC" w:rsidR="000C30DD" w:rsidRPr="00F156DF" w:rsidRDefault="000C30DD" w:rsidP="003346A5">
      <w:pPr>
        <w:pStyle w:val="NormalWeb"/>
        <w:spacing w:before="0" w:beforeAutospacing="0" w:after="200" w:afterAutospacing="0" w:line="480" w:lineRule="auto"/>
        <w:ind w:firstLine="720"/>
      </w:pPr>
      <w:r w:rsidRPr="00F156DF">
        <w:t xml:space="preserve">The balanced literacy approach works for many students, specifically those that are visual learners and acquire best through interaction. With the phonics approach, the theory is that students learn to read best by teaching letter and sound relationships. This is great for the auditory learner. The teacher is able to provide whole language learning opportunities through interactive read-alouds, shared reading, and explicit phonics instruction (Duffy, 2001). In the S.O.A.R program, students will follow a specific curriculum outline that incorporates word study, read aloud, mini-lessons (focus skill), independent reading/activity, and centers/guided reading. The program will take place on school grounds following the social distance guidelines and rules and regulations will be put in place to ensure that students are healthy and safe. Because much of learning is through digital platforms, the S.O.A.R program will also utilize specific technology platforms to increase student literacy skills. Reading A-Z will be utilized as </w:t>
      </w:r>
      <w:r w:rsidRPr="00F156DF">
        <w:lastRenderedPageBreak/>
        <w:t>the main reading platform. The books and resources available in this site correlate to the common core standards and have a variety of fiction and non-fiction leveled readers. Fluency passages, phonological awareness, phonics lessons, flashcards, and vocabulary sources are also provided. Fountas &amp; Pinnell reading levels (commonly referred to as “Fountas &amp; Pinnell”) will be utilized to identify students reading levels. The assessment will provide valuable information about reading accuracy, comprehension, and fluency (Building Momentum in Schools, 2018).</w:t>
      </w:r>
    </w:p>
    <w:p w14:paraId="5917C77D" w14:textId="3312A184" w:rsidR="000C30DD" w:rsidRDefault="000C30DD" w:rsidP="000C30DD">
      <w:pPr>
        <w:pStyle w:val="NormalWeb"/>
        <w:spacing w:before="0" w:beforeAutospacing="0" w:after="200" w:afterAutospacing="0" w:line="480" w:lineRule="auto"/>
        <w:ind w:firstLine="720"/>
      </w:pPr>
      <w:r w:rsidRPr="00F156DF">
        <w:t>Additionally, iPads will be utilized for students in kindergarten and first grade to provide differentiation during literacy centers. While the teacher meets with a guided reading group, or one-on-one, students will be working in various digital learning applications including phonemic awareness, letter-sound-recognition, and reading. Students in second and third grade will utilize their chromebooks during centers and throughout the summer program. Nearpod will be one digital platform utilized where teachers have the option to upload existing lessons from Google Slides or PowerPoint</w:t>
      </w:r>
      <w:r w:rsidR="003346A5" w:rsidRPr="00F156DF">
        <w:t xml:space="preserve">. </w:t>
      </w:r>
      <w:r w:rsidRPr="00F156DF">
        <w:t xml:space="preserve">The teachers will be able to create videos, virtual trips, manipulatives, activities, practice assignments, and quizzes for their students. Quill will also be utilized to enhance writing skills. The activities that can be utilized can help students develop their sentence structure and grammar skills, and are designed as supplemental writing exercises that students complete over </w:t>
      </w:r>
      <w:r w:rsidR="003346A5" w:rsidRPr="00F156DF">
        <w:t xml:space="preserve">a </w:t>
      </w:r>
      <w:r w:rsidRPr="00F156DF">
        <w:t>short period of time. Lastly, GoGaurdian will be utilized as the software platform to help manage student devices. It enables teachers to monitor student activity online, can sync with Google Classroom, and helps struggling students stay focused. This will be utilized when the teacher is working on-on-one or in small groups in order to ensure students are working on the task at hand.</w:t>
      </w:r>
    </w:p>
    <w:p w14:paraId="5045149C" w14:textId="77777777" w:rsidR="00E83AAF" w:rsidRDefault="00E83AAF" w:rsidP="00E83AAF">
      <w:pPr>
        <w:spacing w:line="480" w:lineRule="auto"/>
      </w:pPr>
    </w:p>
    <w:p w14:paraId="07F3C2B5" w14:textId="77777777" w:rsidR="00E83AAF" w:rsidRDefault="00E83AAF" w:rsidP="00E83AAF">
      <w:pPr>
        <w:spacing w:line="480" w:lineRule="auto"/>
        <w:rPr>
          <w:b/>
          <w:bCs/>
          <w:color w:val="000000"/>
        </w:rPr>
      </w:pPr>
    </w:p>
    <w:p w14:paraId="374263F9" w14:textId="2D814524" w:rsidR="00EE2F69" w:rsidRPr="00F74375" w:rsidRDefault="00EE2F69" w:rsidP="00E83AAF">
      <w:pPr>
        <w:spacing w:line="480" w:lineRule="auto"/>
        <w:jc w:val="center"/>
        <w:rPr>
          <w:b/>
          <w:bCs/>
          <w:color w:val="000000"/>
        </w:rPr>
      </w:pPr>
      <w:r w:rsidRPr="00EE2F69">
        <w:rPr>
          <w:b/>
          <w:bCs/>
          <w:color w:val="000000"/>
        </w:rPr>
        <w:lastRenderedPageBreak/>
        <w:t>Evaluation Plan</w:t>
      </w:r>
    </w:p>
    <w:p w14:paraId="04B528C2" w14:textId="77777777" w:rsidR="00E9256D" w:rsidRDefault="00AD591B" w:rsidP="00E9256D">
      <w:pPr>
        <w:pStyle w:val="NormalWeb"/>
        <w:spacing w:before="0" w:beforeAutospacing="0" w:after="200" w:afterAutospacing="0" w:line="480" w:lineRule="auto"/>
        <w:ind w:firstLine="720"/>
      </w:pPr>
      <w:r>
        <w:t xml:space="preserve">The Summer Opportunity for Advancement in Reading Program (S.O.A.R) will be a free three-week enrichment program that provides small group and one-on-one whole language learning opportunities through interactive read-aloud, shared reading, interactive writing, and explicit phonics instruction during both word study and guided reading. A letter will be sent home via email to the specified students' primary parents' email addresses. Appendix A displays an example of a S.O.A.R </w:t>
      </w:r>
      <w:r w:rsidR="00BC198C">
        <w:t xml:space="preserve">parent </w:t>
      </w:r>
      <w:r>
        <w:t>letter. Letters must be signed by the primary parent(s) and returned to the school for program entry. Free snacks and cold lunch will be provided along with incentives for students with 90% attendance at the end of the program.</w:t>
      </w:r>
      <w:r w:rsidR="003346A5">
        <w:t xml:space="preserve"> </w:t>
      </w:r>
      <w:r>
        <w:t xml:space="preserve">To ensure that students receive personalized instruction tailored to their specific learning needs, the S.O.A.R program utilizes best teaching practices through a whole language approach and differentiated instruction. Students will be utilizing various digital learning applications focusing on specific phonemic awareness, letter-sound-recognition, and reading to strengthen their literacy skills. </w:t>
      </w:r>
    </w:p>
    <w:p w14:paraId="2854A3C1" w14:textId="4F6F87AF" w:rsidR="00AD591B" w:rsidRPr="008F6CB7" w:rsidRDefault="00AD591B" w:rsidP="00E9256D">
      <w:pPr>
        <w:pStyle w:val="NormalWeb"/>
        <w:spacing w:before="0" w:beforeAutospacing="0" w:after="200" w:afterAutospacing="0" w:line="480" w:lineRule="auto"/>
        <w:ind w:firstLine="720"/>
      </w:pPr>
      <w:r>
        <w:t>The S.O.</w:t>
      </w:r>
      <w:r w:rsidR="00BC198C">
        <w:t>A. R’s</w:t>
      </w:r>
      <w:r>
        <w:t xml:space="preserve"> three-week program is designed to help at-risk students from kindergarten to third grade improve their literacy skills. Students will be grouped into the classes based on their grade or reading levels (</w:t>
      </w:r>
      <w:r w:rsidR="00BC198C">
        <w:t>centered</w:t>
      </w:r>
      <w:r>
        <w:t xml:space="preserve"> on the student's need), and early literacy interventions will be provided. There will be four teachers with approximately 6-10 students in each class. Appendix B displays a paradigm of the S.O.A.R program. Lastly, teachers will create lesson plans utilizing a S.O.A.R lesson planning template for each week grounded on the skill of the day, students reading levels, and literacy needs. Lesson plans will follow a balanced literacy approach: word study, read aloud, mini-lesson (focus skill of the day), independent reading/activity, and guided reading/centers. Table 1 provides an example of a one-week</w:t>
      </w:r>
      <w:r w:rsidR="00BC198C">
        <w:t xml:space="preserve"> S.O.A.R</w:t>
      </w:r>
      <w:r>
        <w:t xml:space="preserve"> lesson plan template. At the end of the summer program, students will be retested on </w:t>
      </w:r>
      <w:r>
        <w:lastRenderedPageBreak/>
        <w:t xml:space="preserve">their reading levels through running record data collection to ensure that the program's balanced literacy approach through digital educational platforms was indeed a success. The number of gift cards provided at the end of the program will </w:t>
      </w:r>
      <w:r w:rsidR="00436155">
        <w:t>specify</w:t>
      </w:r>
      <w:r w:rsidR="00BC198C">
        <w:t xml:space="preserve"> data </w:t>
      </w:r>
      <w:r w:rsidR="00436155">
        <w:t xml:space="preserve">on </w:t>
      </w:r>
      <w:r w:rsidR="00BC198C">
        <w:t xml:space="preserve">attendance rates </w:t>
      </w:r>
      <w:r w:rsidR="00436155">
        <w:t xml:space="preserve">and illustrate if attending a summer program </w:t>
      </w:r>
      <w:r w:rsidR="00BC198C">
        <w:t>correlate</w:t>
      </w:r>
      <w:r w:rsidR="00436155">
        <w:t>s</w:t>
      </w:r>
      <w:r w:rsidR="00BC198C">
        <w:t xml:space="preserve"> to</w:t>
      </w:r>
      <w:r w:rsidR="00436155">
        <w:t xml:space="preserve"> increased literacy skills. </w:t>
      </w:r>
    </w:p>
    <w:p w14:paraId="713D438D" w14:textId="7547DE91" w:rsidR="009A570C" w:rsidRPr="000D006B" w:rsidRDefault="00FB1963" w:rsidP="009A570C">
      <w:pPr>
        <w:pStyle w:val="NoSpacing"/>
        <w:rPr>
          <w:b/>
        </w:rPr>
      </w:pPr>
      <w:r w:rsidRPr="00EE2F69">
        <w:rPr>
          <w:b/>
        </w:rPr>
        <w:t xml:space="preserve">Table </w:t>
      </w:r>
      <w:r w:rsidR="00652FCE">
        <w:rPr>
          <w:b/>
        </w:rPr>
        <w:t>1</w:t>
      </w:r>
      <w:r w:rsidR="009A570C" w:rsidRPr="009A570C">
        <w:rPr>
          <w:b/>
        </w:rPr>
        <w:t xml:space="preserve"> </w:t>
      </w:r>
    </w:p>
    <w:p w14:paraId="565571FB" w14:textId="77777777" w:rsidR="009A570C" w:rsidRPr="000F0C13" w:rsidRDefault="009A570C" w:rsidP="009A570C">
      <w:pPr>
        <w:pStyle w:val="NoSpacing"/>
      </w:pPr>
    </w:p>
    <w:p w14:paraId="27028A78" w14:textId="1B8E389A" w:rsidR="009A570C" w:rsidRPr="000D006B" w:rsidRDefault="009A570C" w:rsidP="009A570C">
      <w:pPr>
        <w:pBdr>
          <w:bottom w:val="single" w:sz="6" w:space="1" w:color="auto"/>
        </w:pBdr>
        <w:rPr>
          <w:i/>
        </w:rPr>
      </w:pPr>
      <w:r w:rsidRPr="000D006B">
        <w:rPr>
          <w:i/>
        </w:rPr>
        <w:t xml:space="preserve">S.O.A.R </w:t>
      </w:r>
      <w:r>
        <w:rPr>
          <w:i/>
        </w:rPr>
        <w:t>Lesson Plan Template</w:t>
      </w:r>
    </w:p>
    <w:p w14:paraId="06C047AA" w14:textId="77777777" w:rsidR="009A570C" w:rsidRDefault="009A570C" w:rsidP="003B1795">
      <w:pPr>
        <w:rPr>
          <w:b/>
          <w:bCs/>
          <w:color w:val="000000"/>
          <w:shd w:val="clear" w:color="auto" w:fill="FFFFFF"/>
        </w:rPr>
      </w:pPr>
    </w:p>
    <w:p w14:paraId="7488C502" w14:textId="77777777" w:rsidR="00E9256D" w:rsidRDefault="00E9256D" w:rsidP="003B1795">
      <w:pPr>
        <w:rPr>
          <w:b/>
          <w:bCs/>
          <w:color w:val="000000"/>
          <w:shd w:val="clear" w:color="auto" w:fill="FFFFFF"/>
        </w:rPr>
      </w:pPr>
    </w:p>
    <w:p w14:paraId="2F05C9B7" w14:textId="34E94855" w:rsidR="003B1795" w:rsidRPr="003B1795" w:rsidRDefault="003B1795" w:rsidP="003B1795">
      <w:r w:rsidRPr="003B1795">
        <w:rPr>
          <w:b/>
          <w:bCs/>
          <w:color w:val="000000"/>
          <w:shd w:val="clear" w:color="auto" w:fill="FFFFFF"/>
        </w:rPr>
        <w:t>Teacher:</w:t>
      </w:r>
      <w:r w:rsidR="009A570C">
        <w:rPr>
          <w:b/>
          <w:bCs/>
          <w:color w:val="000000"/>
          <w:shd w:val="clear" w:color="auto" w:fill="FFFFFF"/>
        </w:rPr>
        <w:t xml:space="preserve">               </w:t>
      </w:r>
      <w:r w:rsidRPr="003B1795">
        <w:rPr>
          <w:b/>
          <w:bCs/>
          <w:color w:val="000000"/>
          <w:shd w:val="clear" w:color="auto" w:fill="FFFFFF"/>
        </w:rPr>
        <w:t xml:space="preserve">         Class</w:t>
      </w:r>
      <w:r w:rsidR="00436155">
        <w:rPr>
          <w:b/>
          <w:bCs/>
          <w:color w:val="000000"/>
          <w:shd w:val="clear" w:color="auto" w:fill="FFFFFF"/>
        </w:rPr>
        <w:t xml:space="preserve"> Name/Grade</w:t>
      </w:r>
      <w:r w:rsidRPr="003B1795">
        <w:rPr>
          <w:b/>
          <w:bCs/>
          <w:color w:val="000000"/>
          <w:shd w:val="clear" w:color="auto" w:fill="FFFFFF"/>
        </w:rPr>
        <w:t xml:space="preserve">:                                       Week </w:t>
      </w:r>
      <w:r w:rsidR="00575E5A" w:rsidRPr="003B1795">
        <w:rPr>
          <w:b/>
          <w:bCs/>
          <w:color w:val="000000"/>
          <w:shd w:val="clear" w:color="auto" w:fill="FFFFFF"/>
        </w:rPr>
        <w:t>of:</w:t>
      </w:r>
    </w:p>
    <w:tbl>
      <w:tblPr>
        <w:tblW w:w="9720" w:type="dxa"/>
        <w:tblInd w:w="-280" w:type="dxa"/>
        <w:tblCellMar>
          <w:top w:w="15" w:type="dxa"/>
          <w:left w:w="15" w:type="dxa"/>
          <w:bottom w:w="15" w:type="dxa"/>
          <w:right w:w="15" w:type="dxa"/>
        </w:tblCellMar>
        <w:tblLook w:val="04A0" w:firstRow="1" w:lastRow="0" w:firstColumn="1" w:lastColumn="0" w:noHBand="0" w:noVBand="1"/>
      </w:tblPr>
      <w:tblGrid>
        <w:gridCol w:w="2250"/>
        <w:gridCol w:w="1341"/>
        <w:gridCol w:w="1269"/>
        <w:gridCol w:w="1710"/>
        <w:gridCol w:w="1531"/>
        <w:gridCol w:w="1619"/>
      </w:tblGrid>
      <w:tr w:rsidR="009A570C" w:rsidRPr="003B1795" w14:paraId="68AD6058" w14:textId="77777777" w:rsidTr="002A1A8F">
        <w:trPr>
          <w:trHeight w:val="54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0CD81" w14:textId="0DEA7B87" w:rsidR="003B1795" w:rsidRPr="003B1795" w:rsidRDefault="003B1795" w:rsidP="009A570C">
            <w:pPr>
              <w:tabs>
                <w:tab w:val="left" w:pos="762"/>
              </w:tabs>
              <w:jc w:val="center"/>
            </w:pPr>
            <w:r>
              <w:t>Date:</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4B7B1" w14:textId="77777777" w:rsidR="003B1795" w:rsidRPr="003B1795" w:rsidRDefault="003B1795" w:rsidP="003B1795">
            <w:pPr>
              <w:jc w:val="center"/>
            </w:pPr>
            <w:r w:rsidRPr="003B1795">
              <w:rPr>
                <w:b/>
                <w:bCs/>
                <w:color w:val="000000"/>
                <w:shd w:val="clear" w:color="auto" w:fill="FFFFFF"/>
              </w:rPr>
              <w:t>Monday</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7BEF8" w14:textId="77777777" w:rsidR="003B1795" w:rsidRPr="003B1795" w:rsidRDefault="003B1795" w:rsidP="003B1795">
            <w:pPr>
              <w:jc w:val="center"/>
            </w:pPr>
            <w:r w:rsidRPr="003B1795">
              <w:rPr>
                <w:b/>
                <w:bCs/>
                <w:color w:val="000000"/>
                <w:shd w:val="clear" w:color="auto" w:fill="FFFFFF"/>
              </w:rPr>
              <w:t>Tuesday</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5F661" w14:textId="77777777" w:rsidR="003B1795" w:rsidRPr="003B1795" w:rsidRDefault="003B1795" w:rsidP="003B1795">
            <w:pPr>
              <w:jc w:val="center"/>
            </w:pPr>
            <w:r w:rsidRPr="003B1795">
              <w:rPr>
                <w:b/>
                <w:bCs/>
                <w:color w:val="000000"/>
                <w:shd w:val="clear" w:color="auto" w:fill="FFFFFF"/>
              </w:rPr>
              <w:t>Wednesday</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9A940" w14:textId="77777777" w:rsidR="003B1795" w:rsidRPr="003B1795" w:rsidRDefault="003B1795" w:rsidP="003B1795">
            <w:pPr>
              <w:jc w:val="center"/>
            </w:pPr>
            <w:r w:rsidRPr="003B1795">
              <w:rPr>
                <w:b/>
                <w:bCs/>
                <w:color w:val="000000"/>
                <w:shd w:val="clear" w:color="auto" w:fill="FFFFFF"/>
              </w:rPr>
              <w:t>Thursday</w:t>
            </w:r>
          </w:p>
        </w:tc>
        <w:tc>
          <w:tcPr>
            <w:tcW w:w="1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ED711" w14:textId="77777777" w:rsidR="003B1795" w:rsidRPr="003B1795" w:rsidRDefault="003B1795" w:rsidP="003B1795">
            <w:pPr>
              <w:jc w:val="center"/>
            </w:pPr>
            <w:r w:rsidRPr="003B1795">
              <w:rPr>
                <w:b/>
                <w:bCs/>
                <w:color w:val="000000"/>
                <w:shd w:val="clear" w:color="auto" w:fill="FFFFFF"/>
              </w:rPr>
              <w:t>Friday</w:t>
            </w:r>
          </w:p>
        </w:tc>
      </w:tr>
      <w:tr w:rsidR="009A570C" w:rsidRPr="003B1795" w14:paraId="0F97BFCC" w14:textId="77777777" w:rsidTr="002A1A8F">
        <w:trPr>
          <w:trHeight w:val="501"/>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60083" w14:textId="26424C1D" w:rsidR="003B1795" w:rsidRPr="003B1795" w:rsidRDefault="003B1795" w:rsidP="009A570C">
            <w:pPr>
              <w:jc w:val="center"/>
            </w:pPr>
            <w:r w:rsidRPr="003B1795">
              <w:rPr>
                <w:b/>
                <w:bCs/>
                <w:color w:val="000000"/>
                <w:shd w:val="clear" w:color="auto" w:fill="FFFFFF"/>
              </w:rPr>
              <w:t>Focus Skill</w:t>
            </w:r>
            <w:r w:rsidR="00436155">
              <w:rPr>
                <w:b/>
                <w:bCs/>
                <w:color w:val="000000"/>
                <w:shd w:val="clear" w:color="auto" w:fill="FFFFFF"/>
              </w:rPr>
              <w:t xml:space="preserve"> (Examples)</w:t>
            </w:r>
          </w:p>
          <w:p w14:paraId="245E8027" w14:textId="7791A8FB" w:rsidR="003B1795" w:rsidRPr="003B1795" w:rsidRDefault="003B1795" w:rsidP="009A570C">
            <w:pPr>
              <w:jc w:val="cente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7147C" w14:textId="77777777" w:rsidR="003B1795" w:rsidRPr="003B1795" w:rsidRDefault="003B1795" w:rsidP="003B1795">
            <w:pPr>
              <w:jc w:val="center"/>
            </w:pPr>
            <w:r w:rsidRPr="003B1795">
              <w:rPr>
                <w:color w:val="000000"/>
                <w:shd w:val="clear" w:color="auto" w:fill="FFFFFF"/>
              </w:rPr>
              <w:t>Main Character</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9BB5B" w14:textId="77777777" w:rsidR="003B1795" w:rsidRPr="003B1795" w:rsidRDefault="003B1795" w:rsidP="003B1795">
            <w:pPr>
              <w:jc w:val="center"/>
            </w:pPr>
            <w:r w:rsidRPr="003B1795">
              <w:rPr>
                <w:color w:val="000000"/>
                <w:shd w:val="clear" w:color="auto" w:fill="FFFFFF"/>
              </w:rPr>
              <w:t>Setting</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5187" w14:textId="77777777" w:rsidR="003B1795" w:rsidRPr="003B1795" w:rsidRDefault="003B1795" w:rsidP="003B1795">
            <w:pPr>
              <w:jc w:val="center"/>
            </w:pPr>
            <w:r w:rsidRPr="003B1795">
              <w:rPr>
                <w:color w:val="000000"/>
                <w:shd w:val="clear" w:color="auto" w:fill="FFFFFF"/>
              </w:rPr>
              <w:t>Problem</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555BF" w14:textId="77777777" w:rsidR="003B1795" w:rsidRPr="003B1795" w:rsidRDefault="003B1795" w:rsidP="003B1795">
            <w:pPr>
              <w:jc w:val="center"/>
            </w:pPr>
            <w:r w:rsidRPr="003B1795">
              <w:rPr>
                <w:color w:val="000000"/>
                <w:shd w:val="clear" w:color="auto" w:fill="FFFFFF"/>
              </w:rPr>
              <w:t>Solution</w:t>
            </w:r>
          </w:p>
        </w:tc>
        <w:tc>
          <w:tcPr>
            <w:tcW w:w="1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778F3" w14:textId="77777777" w:rsidR="003B1795" w:rsidRPr="003B1795" w:rsidRDefault="003B1795" w:rsidP="003B1795">
            <w:pPr>
              <w:jc w:val="center"/>
            </w:pPr>
            <w:r w:rsidRPr="003B1795">
              <w:rPr>
                <w:color w:val="000000"/>
                <w:shd w:val="clear" w:color="auto" w:fill="FFFFFF"/>
              </w:rPr>
              <w:t>Review</w:t>
            </w:r>
          </w:p>
        </w:tc>
      </w:tr>
      <w:tr w:rsidR="009A570C" w:rsidRPr="003B1795" w14:paraId="7BFACAA2" w14:textId="77777777" w:rsidTr="002A1A8F">
        <w:trPr>
          <w:trHeight w:val="564"/>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5AD74" w14:textId="77777777" w:rsidR="003B1795" w:rsidRPr="003B1795" w:rsidRDefault="003B1795" w:rsidP="00575E5A">
            <w:pPr>
              <w:jc w:val="center"/>
              <w:rPr>
                <w:b/>
                <w:bCs/>
                <w:color w:val="000000"/>
                <w:shd w:val="clear" w:color="auto" w:fill="FFFFFF"/>
              </w:rPr>
            </w:pPr>
            <w:r w:rsidRPr="003B1795">
              <w:rPr>
                <w:b/>
                <w:bCs/>
                <w:color w:val="000000"/>
                <w:shd w:val="clear" w:color="auto" w:fill="FFFFFF"/>
              </w:rPr>
              <w:t>Word Study</w:t>
            </w:r>
          </w:p>
          <w:p w14:paraId="2DFC2BC2" w14:textId="0E4208DB" w:rsidR="009A570C" w:rsidRPr="003B1795" w:rsidRDefault="003B1795" w:rsidP="00575E5A">
            <w:pPr>
              <w:jc w:val="center"/>
              <w:rPr>
                <w:bCs/>
                <w:color w:val="000000"/>
                <w:shd w:val="clear" w:color="auto" w:fill="FFFFFF"/>
              </w:rPr>
            </w:pPr>
            <w:r w:rsidRPr="003B1795">
              <w:rPr>
                <w:bCs/>
                <w:color w:val="000000"/>
                <w:shd w:val="clear" w:color="auto" w:fill="FFFFFF"/>
              </w:rPr>
              <w:t>8:30</w:t>
            </w:r>
            <w:r w:rsidR="009A570C">
              <w:rPr>
                <w:bCs/>
                <w:color w:val="000000"/>
                <w:shd w:val="clear" w:color="auto" w:fill="FFFFFF"/>
              </w:rPr>
              <w:t>am</w:t>
            </w:r>
            <w:r w:rsidRPr="003B1795">
              <w:rPr>
                <w:bCs/>
                <w:color w:val="000000"/>
                <w:shd w:val="clear" w:color="auto" w:fill="FFFFFF"/>
              </w:rPr>
              <w:t>-9:00</w:t>
            </w:r>
            <w:r w:rsidR="009A570C">
              <w:rPr>
                <w:bCs/>
                <w:color w:val="000000"/>
                <w:shd w:val="clear" w:color="auto" w:fill="FFFFFF"/>
              </w:rPr>
              <w:t>am</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D28F0" w14:textId="19964FAB" w:rsidR="003B1795" w:rsidRPr="003B1795" w:rsidRDefault="003B1795" w:rsidP="003B1795">
            <w:pPr>
              <w:spacing w:after="240"/>
            </w:pP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3D8A6" w14:textId="77777777" w:rsidR="003B1795" w:rsidRPr="003B1795" w:rsidRDefault="003B1795" w:rsidP="009A570C"/>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D9A3C" w14:textId="77777777" w:rsidR="003B1795" w:rsidRPr="003B1795" w:rsidRDefault="003B1795" w:rsidP="009A570C"/>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18BF7" w14:textId="77777777" w:rsidR="003B1795" w:rsidRPr="003B1795" w:rsidRDefault="003B1795" w:rsidP="009A570C"/>
        </w:tc>
        <w:tc>
          <w:tcPr>
            <w:tcW w:w="1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8EA8C" w14:textId="3393A248" w:rsidR="003B1795" w:rsidRPr="003B1795" w:rsidRDefault="003B1795" w:rsidP="009A570C"/>
        </w:tc>
      </w:tr>
      <w:tr w:rsidR="009A570C" w:rsidRPr="003B1795" w14:paraId="294CB5EA" w14:textId="77777777" w:rsidTr="002A1A8F">
        <w:trPr>
          <w:trHeight w:val="708"/>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C9785" w14:textId="77777777" w:rsidR="003B1795" w:rsidRPr="003B1795" w:rsidRDefault="003B1795" w:rsidP="00575E5A">
            <w:pPr>
              <w:jc w:val="center"/>
              <w:rPr>
                <w:b/>
                <w:bCs/>
                <w:color w:val="000000"/>
                <w:shd w:val="clear" w:color="auto" w:fill="FFFFFF"/>
              </w:rPr>
            </w:pPr>
            <w:r w:rsidRPr="003B1795">
              <w:rPr>
                <w:b/>
                <w:bCs/>
                <w:color w:val="000000"/>
                <w:shd w:val="clear" w:color="auto" w:fill="FFFFFF"/>
              </w:rPr>
              <w:t>Read Aloud</w:t>
            </w:r>
          </w:p>
          <w:p w14:paraId="328DAE19" w14:textId="2211B8EA" w:rsidR="003B1795" w:rsidRPr="003B1795" w:rsidRDefault="003B1795" w:rsidP="00575E5A">
            <w:pPr>
              <w:jc w:val="center"/>
              <w:rPr>
                <w:bCs/>
                <w:color w:val="000000"/>
                <w:shd w:val="clear" w:color="auto" w:fill="FFFFFF"/>
              </w:rPr>
            </w:pPr>
            <w:r w:rsidRPr="003B1795">
              <w:rPr>
                <w:bCs/>
                <w:color w:val="000000"/>
                <w:shd w:val="clear" w:color="auto" w:fill="FFFFFF"/>
              </w:rPr>
              <w:t>9:00</w:t>
            </w:r>
            <w:r w:rsidR="009A570C">
              <w:rPr>
                <w:bCs/>
                <w:color w:val="000000"/>
                <w:shd w:val="clear" w:color="auto" w:fill="FFFFFF"/>
              </w:rPr>
              <w:t>am</w:t>
            </w:r>
            <w:r w:rsidRPr="003B1795">
              <w:rPr>
                <w:bCs/>
                <w:color w:val="000000"/>
                <w:shd w:val="clear" w:color="auto" w:fill="FFFFFF"/>
              </w:rPr>
              <w:t>-9:15</w:t>
            </w:r>
            <w:r w:rsidR="009A570C">
              <w:rPr>
                <w:bCs/>
                <w:color w:val="000000"/>
                <w:shd w:val="clear" w:color="auto" w:fill="FFFFFF"/>
              </w:rPr>
              <w:t>am</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9350" w14:textId="6AABE715" w:rsidR="003B1795" w:rsidRPr="003B1795" w:rsidRDefault="003B1795" w:rsidP="003B1795"/>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67C9D" w14:textId="5FCCF435" w:rsidR="003B1795" w:rsidRPr="003B1795" w:rsidRDefault="003B1795" w:rsidP="003B1795"/>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7708D" w14:textId="1E1D02E2" w:rsidR="003B1795" w:rsidRPr="003B1795" w:rsidRDefault="003B1795" w:rsidP="003B1795"/>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578B6" w14:textId="456A4A29" w:rsidR="003B1795" w:rsidRPr="003B1795" w:rsidRDefault="003B1795" w:rsidP="003B1795"/>
        </w:tc>
        <w:tc>
          <w:tcPr>
            <w:tcW w:w="1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4AD63" w14:textId="6E1F64C8" w:rsidR="003B1795" w:rsidRPr="003B1795" w:rsidRDefault="003B1795" w:rsidP="003B1795"/>
        </w:tc>
      </w:tr>
      <w:tr w:rsidR="009A570C" w:rsidRPr="003B1795" w14:paraId="5ADBB82C" w14:textId="77777777" w:rsidTr="002A1A8F">
        <w:trPr>
          <w:trHeight w:val="681"/>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88130" w14:textId="77777777" w:rsidR="009A570C" w:rsidRPr="003B1795" w:rsidRDefault="009A570C" w:rsidP="00575E5A">
            <w:pPr>
              <w:jc w:val="center"/>
            </w:pPr>
            <w:r w:rsidRPr="003B1795">
              <w:rPr>
                <w:b/>
                <w:bCs/>
                <w:color w:val="000000"/>
                <w:shd w:val="clear" w:color="auto" w:fill="FFFFFF"/>
              </w:rPr>
              <w:t>Mini Lesson</w:t>
            </w:r>
          </w:p>
          <w:p w14:paraId="3BD85258" w14:textId="3D482E28" w:rsidR="009A570C" w:rsidRPr="009A570C" w:rsidRDefault="009A570C" w:rsidP="00575E5A">
            <w:pPr>
              <w:jc w:val="center"/>
              <w:rPr>
                <w:bCs/>
                <w:color w:val="000000"/>
                <w:shd w:val="clear" w:color="auto" w:fill="FFFFFF"/>
              </w:rPr>
            </w:pPr>
            <w:r w:rsidRPr="003B1795">
              <w:rPr>
                <w:bCs/>
                <w:color w:val="000000"/>
                <w:shd w:val="clear" w:color="auto" w:fill="FFFFFF"/>
              </w:rPr>
              <w:t>9:15</w:t>
            </w:r>
            <w:r>
              <w:rPr>
                <w:bCs/>
                <w:color w:val="000000"/>
                <w:shd w:val="clear" w:color="auto" w:fill="FFFFFF"/>
              </w:rPr>
              <w:t>am</w:t>
            </w:r>
            <w:r w:rsidRPr="003B1795">
              <w:rPr>
                <w:bCs/>
                <w:color w:val="000000"/>
                <w:shd w:val="clear" w:color="auto" w:fill="FFFFFF"/>
              </w:rPr>
              <w:t>-9:30</w:t>
            </w:r>
            <w:r>
              <w:rPr>
                <w:bCs/>
                <w:color w:val="000000"/>
                <w:shd w:val="clear" w:color="auto" w:fill="FFFFFF"/>
              </w:rPr>
              <w:t>am</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BDB73" w14:textId="77777777" w:rsidR="009A570C" w:rsidRPr="003B1795" w:rsidRDefault="009A570C" w:rsidP="003B1795"/>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EB0AE" w14:textId="77777777" w:rsidR="009A570C" w:rsidRPr="003B1795" w:rsidRDefault="009A570C" w:rsidP="003B1795"/>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CDE3F" w14:textId="77777777" w:rsidR="009A570C" w:rsidRPr="003B1795" w:rsidRDefault="009A570C" w:rsidP="003B1795"/>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70B53" w14:textId="77777777" w:rsidR="009A570C" w:rsidRPr="003B1795" w:rsidRDefault="009A570C" w:rsidP="003B1795"/>
        </w:tc>
        <w:tc>
          <w:tcPr>
            <w:tcW w:w="1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A5354" w14:textId="77777777" w:rsidR="009A570C" w:rsidRPr="003B1795" w:rsidRDefault="009A570C" w:rsidP="003B1795"/>
        </w:tc>
      </w:tr>
      <w:tr w:rsidR="009A570C" w:rsidRPr="003B1795" w14:paraId="6FA59737" w14:textId="77777777" w:rsidTr="002A1A8F">
        <w:trPr>
          <w:trHeight w:val="80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7057A" w14:textId="77777777" w:rsidR="009A570C" w:rsidRPr="003B1795" w:rsidRDefault="009A570C" w:rsidP="00575E5A">
            <w:pPr>
              <w:jc w:val="center"/>
            </w:pPr>
            <w:r w:rsidRPr="003B1795">
              <w:rPr>
                <w:b/>
                <w:bCs/>
                <w:color w:val="000000"/>
                <w:shd w:val="clear" w:color="auto" w:fill="FFFFFF"/>
              </w:rPr>
              <w:t>Independent Reading/Activity</w:t>
            </w:r>
          </w:p>
          <w:p w14:paraId="4C6E9046" w14:textId="0FD0187D" w:rsidR="009A570C" w:rsidRPr="003B1795" w:rsidRDefault="009A570C" w:rsidP="00575E5A">
            <w:pPr>
              <w:jc w:val="center"/>
              <w:rPr>
                <w:b/>
                <w:bCs/>
                <w:color w:val="000000"/>
                <w:shd w:val="clear" w:color="auto" w:fill="FFFFFF"/>
              </w:rPr>
            </w:pPr>
            <w:r w:rsidRPr="003B1795">
              <w:rPr>
                <w:bCs/>
                <w:color w:val="000000"/>
                <w:shd w:val="clear" w:color="auto" w:fill="FFFFFF"/>
              </w:rPr>
              <w:t>9:30</w:t>
            </w:r>
            <w:r>
              <w:rPr>
                <w:bCs/>
                <w:color w:val="000000"/>
                <w:shd w:val="clear" w:color="auto" w:fill="FFFFFF"/>
              </w:rPr>
              <w:t>am</w:t>
            </w:r>
            <w:r w:rsidRPr="003B1795">
              <w:rPr>
                <w:bCs/>
                <w:color w:val="000000"/>
                <w:shd w:val="clear" w:color="auto" w:fill="FFFFFF"/>
              </w:rPr>
              <w:t>-10:15</w:t>
            </w:r>
            <w:r>
              <w:rPr>
                <w:bCs/>
                <w:color w:val="000000"/>
                <w:shd w:val="clear" w:color="auto" w:fill="FFFFFF"/>
              </w:rPr>
              <w:t>am</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1A612" w14:textId="77777777" w:rsidR="009A570C" w:rsidRPr="003B1795" w:rsidRDefault="009A570C" w:rsidP="003B1795"/>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CD5CE" w14:textId="77777777" w:rsidR="009A570C" w:rsidRPr="003B1795" w:rsidRDefault="009A570C" w:rsidP="003B1795"/>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334CC" w14:textId="77777777" w:rsidR="009A570C" w:rsidRPr="003B1795" w:rsidRDefault="009A570C" w:rsidP="003B1795"/>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D64C7" w14:textId="77777777" w:rsidR="009A570C" w:rsidRPr="003B1795" w:rsidRDefault="009A570C" w:rsidP="003B1795"/>
        </w:tc>
        <w:tc>
          <w:tcPr>
            <w:tcW w:w="1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00B13" w14:textId="77777777" w:rsidR="009A570C" w:rsidRPr="003B1795" w:rsidRDefault="009A570C" w:rsidP="003B1795"/>
        </w:tc>
      </w:tr>
      <w:tr w:rsidR="009A570C" w:rsidRPr="003B1795" w14:paraId="6085ADB0" w14:textId="77777777" w:rsidTr="002A1A8F">
        <w:trPr>
          <w:trHeight w:val="681"/>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6D4E5" w14:textId="57714414" w:rsidR="009A570C" w:rsidRDefault="009A570C" w:rsidP="00575E5A">
            <w:pPr>
              <w:jc w:val="center"/>
              <w:rPr>
                <w:b/>
                <w:bCs/>
                <w:color w:val="000000"/>
                <w:shd w:val="clear" w:color="auto" w:fill="FFFFFF"/>
              </w:rPr>
            </w:pPr>
            <w:r>
              <w:rPr>
                <w:b/>
                <w:bCs/>
                <w:color w:val="000000"/>
                <w:shd w:val="clear" w:color="auto" w:fill="FFFFFF"/>
              </w:rPr>
              <w:t>Guided Reading</w:t>
            </w:r>
          </w:p>
          <w:p w14:paraId="659840C5" w14:textId="59187C59" w:rsidR="009A570C" w:rsidRPr="003B1795" w:rsidRDefault="009A570C" w:rsidP="00575E5A">
            <w:pPr>
              <w:jc w:val="center"/>
              <w:rPr>
                <w:b/>
                <w:bCs/>
                <w:color w:val="000000"/>
                <w:shd w:val="clear" w:color="auto" w:fill="FFFFFF"/>
              </w:rPr>
            </w:pPr>
            <w:r w:rsidRPr="003B1795">
              <w:rPr>
                <w:bCs/>
                <w:color w:val="000000"/>
                <w:shd w:val="clear" w:color="auto" w:fill="FFFFFF"/>
              </w:rPr>
              <w:t>10:35</w:t>
            </w:r>
            <w:r>
              <w:rPr>
                <w:bCs/>
                <w:color w:val="000000"/>
                <w:shd w:val="clear" w:color="auto" w:fill="FFFFFF"/>
              </w:rPr>
              <w:t>am</w:t>
            </w:r>
            <w:r w:rsidRPr="003B1795">
              <w:rPr>
                <w:bCs/>
                <w:color w:val="000000"/>
                <w:shd w:val="clear" w:color="auto" w:fill="FFFFFF"/>
              </w:rPr>
              <w:t>-12:00</w:t>
            </w:r>
            <w:r>
              <w:rPr>
                <w:bCs/>
                <w:color w:val="000000"/>
                <w:shd w:val="clear" w:color="auto" w:fill="FFFFFF"/>
              </w:rPr>
              <w:t>am</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9AB19" w14:textId="77777777" w:rsidR="009A570C" w:rsidRPr="003B1795" w:rsidRDefault="009A570C" w:rsidP="003B1795"/>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59648" w14:textId="77777777" w:rsidR="009A570C" w:rsidRPr="003B1795" w:rsidRDefault="009A570C" w:rsidP="003B1795"/>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3047A" w14:textId="77777777" w:rsidR="009A570C" w:rsidRPr="003B1795" w:rsidRDefault="009A570C" w:rsidP="003B1795"/>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F7844" w14:textId="77777777" w:rsidR="009A570C" w:rsidRPr="003B1795" w:rsidRDefault="009A570C" w:rsidP="003B1795"/>
        </w:tc>
        <w:tc>
          <w:tcPr>
            <w:tcW w:w="1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5882B" w14:textId="77777777" w:rsidR="009A570C" w:rsidRPr="003B1795" w:rsidRDefault="009A570C" w:rsidP="003B1795"/>
        </w:tc>
      </w:tr>
      <w:tr w:rsidR="009A570C" w:rsidRPr="003B1795" w14:paraId="0296774B" w14:textId="77777777" w:rsidTr="002A1A8F">
        <w:trPr>
          <w:trHeight w:val="80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FA7FB" w14:textId="2B996A30" w:rsidR="009A570C" w:rsidRPr="009A570C" w:rsidRDefault="009A570C" w:rsidP="00575E5A">
            <w:pPr>
              <w:jc w:val="center"/>
              <w:rPr>
                <w:b/>
                <w:bCs/>
                <w:color w:val="000000"/>
                <w:shd w:val="clear" w:color="auto" w:fill="FFFFFF"/>
              </w:rPr>
            </w:pPr>
            <w:r w:rsidRPr="009A570C">
              <w:rPr>
                <w:b/>
                <w:bCs/>
                <w:color w:val="000000"/>
                <w:shd w:val="clear" w:color="auto" w:fill="FFFFFF"/>
              </w:rPr>
              <w:t>Centers</w:t>
            </w:r>
          </w:p>
          <w:p w14:paraId="01EFB389" w14:textId="16EA1028" w:rsidR="009A570C" w:rsidRDefault="009A570C" w:rsidP="00575E5A">
            <w:pPr>
              <w:jc w:val="center"/>
              <w:rPr>
                <w:b/>
                <w:bCs/>
                <w:color w:val="000000"/>
                <w:shd w:val="clear" w:color="auto" w:fill="FFFFFF"/>
              </w:rPr>
            </w:pPr>
            <w:r w:rsidRPr="003B1795">
              <w:rPr>
                <w:bCs/>
                <w:color w:val="000000"/>
                <w:shd w:val="clear" w:color="auto" w:fill="FFFFFF"/>
              </w:rPr>
              <w:t>10:35</w:t>
            </w:r>
            <w:r>
              <w:rPr>
                <w:bCs/>
                <w:color w:val="000000"/>
                <w:shd w:val="clear" w:color="auto" w:fill="FFFFFF"/>
              </w:rPr>
              <w:t>am</w:t>
            </w:r>
            <w:r w:rsidRPr="003B1795">
              <w:rPr>
                <w:bCs/>
                <w:color w:val="000000"/>
                <w:shd w:val="clear" w:color="auto" w:fill="FFFFFF"/>
              </w:rPr>
              <w:t>-12:00</w:t>
            </w:r>
            <w:r w:rsidR="00A719F4">
              <w:rPr>
                <w:bCs/>
                <w:color w:val="000000"/>
                <w:shd w:val="clear" w:color="auto" w:fill="FFFFFF"/>
              </w:rPr>
              <w:t>p</w:t>
            </w:r>
            <w:r>
              <w:rPr>
                <w:bCs/>
                <w:color w:val="000000"/>
                <w:shd w:val="clear" w:color="auto" w:fill="FFFFFF"/>
              </w:rPr>
              <w:t>m</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73654" w14:textId="77777777" w:rsidR="009A570C" w:rsidRPr="003B1795" w:rsidRDefault="009A570C" w:rsidP="003B1795"/>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C311F" w14:textId="77777777" w:rsidR="009A570C" w:rsidRPr="003B1795" w:rsidRDefault="009A570C" w:rsidP="003B1795"/>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565B9" w14:textId="77777777" w:rsidR="009A570C" w:rsidRPr="003B1795" w:rsidRDefault="009A570C" w:rsidP="003B1795"/>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C66F6" w14:textId="77777777" w:rsidR="009A570C" w:rsidRPr="003B1795" w:rsidRDefault="009A570C" w:rsidP="003B1795"/>
        </w:tc>
        <w:tc>
          <w:tcPr>
            <w:tcW w:w="1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6D5D7" w14:textId="77777777" w:rsidR="009A570C" w:rsidRPr="003B1795" w:rsidRDefault="009A570C" w:rsidP="003B1795"/>
        </w:tc>
      </w:tr>
    </w:tbl>
    <w:p w14:paraId="1E3B7EAD" w14:textId="77777777" w:rsidR="00312F62" w:rsidRDefault="00312F62" w:rsidP="00312F62">
      <w:pPr>
        <w:pStyle w:val="NoSpacing"/>
      </w:pPr>
    </w:p>
    <w:p w14:paraId="5FEAC0D2" w14:textId="326B27C6" w:rsidR="00312F62" w:rsidRDefault="00575E5A" w:rsidP="00436155">
      <w:pPr>
        <w:pStyle w:val="NormalWeb"/>
        <w:spacing w:before="0" w:beforeAutospacing="0" w:after="200" w:afterAutospacing="0"/>
        <w:rPr>
          <w:i/>
          <w:color w:val="000000"/>
        </w:rPr>
      </w:pPr>
      <w:r>
        <w:rPr>
          <w:i/>
          <w:color w:val="000000"/>
          <w:u w:val="single"/>
        </w:rPr>
        <w:t>*</w:t>
      </w:r>
      <w:r w:rsidRPr="00430171">
        <w:rPr>
          <w:i/>
          <w:color w:val="000000"/>
          <w:u w:val="single"/>
        </w:rPr>
        <w:t>Note-</w:t>
      </w:r>
      <w:r>
        <w:rPr>
          <w:i/>
          <w:color w:val="000000"/>
        </w:rPr>
        <w:t xml:space="preserve"> Strategic planning is </w:t>
      </w:r>
      <w:r w:rsidR="00436155">
        <w:rPr>
          <w:i/>
          <w:color w:val="000000"/>
        </w:rPr>
        <w:t>critical</w:t>
      </w:r>
      <w:r>
        <w:rPr>
          <w:i/>
          <w:color w:val="000000"/>
        </w:rPr>
        <w:t xml:space="preserve"> when lesson planning as independent reading activities, guided reading, and centers must be differentiated based on the students reading levels and </w:t>
      </w:r>
      <w:r w:rsidR="00436155">
        <w:rPr>
          <w:i/>
          <w:color w:val="000000"/>
        </w:rPr>
        <w:t xml:space="preserve">comprehension </w:t>
      </w:r>
      <w:r>
        <w:rPr>
          <w:i/>
          <w:color w:val="000000"/>
        </w:rPr>
        <w:t xml:space="preserve">skills. </w:t>
      </w:r>
    </w:p>
    <w:p w14:paraId="5C62E24F" w14:textId="77777777" w:rsidR="00E9256D" w:rsidRDefault="00E9256D" w:rsidP="00E9256D">
      <w:pPr>
        <w:pStyle w:val="NormalWeb"/>
        <w:spacing w:before="0" w:beforeAutospacing="0" w:after="200" w:afterAutospacing="0"/>
        <w:rPr>
          <w:i/>
          <w:color w:val="000000"/>
        </w:rPr>
      </w:pPr>
    </w:p>
    <w:p w14:paraId="2266F31D" w14:textId="3DFADFA7" w:rsidR="00DD34FF" w:rsidRPr="00575E5A" w:rsidRDefault="00DD34FF" w:rsidP="00E9256D">
      <w:pPr>
        <w:pStyle w:val="NormalWeb"/>
        <w:spacing w:before="0" w:beforeAutospacing="0" w:after="200" w:afterAutospacing="0"/>
        <w:jc w:val="center"/>
        <w:rPr>
          <w:i/>
          <w:color w:val="000000"/>
        </w:rPr>
      </w:pPr>
      <w:r>
        <w:rPr>
          <w:b/>
          <w:bCs/>
          <w:color w:val="000000"/>
        </w:rPr>
        <w:lastRenderedPageBreak/>
        <w:t>Reflection</w:t>
      </w:r>
    </w:p>
    <w:p w14:paraId="29481EB4" w14:textId="32184F9A" w:rsidR="00312F62" w:rsidRPr="00F156DF" w:rsidRDefault="00312F62" w:rsidP="00312F62">
      <w:pPr>
        <w:spacing w:line="480" w:lineRule="auto"/>
        <w:ind w:firstLine="720"/>
        <w:rPr>
          <w:color w:val="000000"/>
        </w:rPr>
      </w:pPr>
      <w:r w:rsidRPr="00F156DF">
        <w:rPr>
          <w:color w:val="000000"/>
        </w:rPr>
        <w:t xml:space="preserve">Despite the evidence supporting summer learning programs and the recent attention in the media and policy debates, many low-socioeconomic school districts are not offering summer programs to prevent learning loss. Longitudinal students indicate that the effects of summer learning programs endure for at least two years after participation (McCombs et al., 2011). Districts and communities must decide for themselves whether the potential value of these programs is worth their investments. However, existing research suggests that summer learning programs should be seriously considered within the context of student needs and available resources (McCombs et al., 2011). The cost of a summer program is one reason that school districts do not pursue them. This is because summer programming represents the additional cost in a time of severe shortfalls in state education budgets (McCombs et al., 2011). However, the Summer Opportunity for Advancement in Reading Program (S.O.A.R) will utilize funds from Title I funds and money saved from school fundraising in order to provide a free snack, lunch, iPads, chromebooks, digital educational literacy applications, and memberships to educational websites to support literacy proficiency for our kindergarten to third-grade students. </w:t>
      </w:r>
    </w:p>
    <w:p w14:paraId="4ECEAF0A" w14:textId="4D3A39E5" w:rsidR="00312F62" w:rsidRPr="00F156DF" w:rsidRDefault="00312F62" w:rsidP="00312F62">
      <w:pPr>
        <w:spacing w:line="480" w:lineRule="auto"/>
        <w:ind w:firstLine="720"/>
        <w:rPr>
          <w:color w:val="000000"/>
        </w:rPr>
      </w:pPr>
      <w:r w:rsidRPr="00F156DF">
        <w:rPr>
          <w:color w:val="000000"/>
        </w:rPr>
        <w:t xml:space="preserve">Research demonstrates that students can benefit in several ways from a summer learning program. Students can master material that they did not learn during the school year, reverse summer learning loss, prevent the "Covid-19" slide, and achieve learning gains (Siddiqui et al., 2014). Student achievement will be attained through a strategically planned summer program schedule/curriculum utilizing a balanced literacy approach for academic progress. The summer program will also motivate and engage students because of its focus, complementing the regular school year program. In addition, the curriculum will be aligned with student needs and the state standards. The small group sizes, structured curriculum, framework, and daily differentiated </w:t>
      </w:r>
      <w:r w:rsidRPr="00F156DF">
        <w:rPr>
          <w:color w:val="000000"/>
        </w:rPr>
        <w:lastRenderedPageBreak/>
        <w:t xml:space="preserve">lesson plans will ensure every child's success and that no instructional time is </w:t>
      </w:r>
      <w:r w:rsidR="00E9256D" w:rsidRPr="00F156DF">
        <w:rPr>
          <w:color w:val="000000"/>
        </w:rPr>
        <w:t>l</w:t>
      </w:r>
      <w:r w:rsidRPr="00F156DF">
        <w:rPr>
          <w:color w:val="000000"/>
        </w:rPr>
        <w:t>ost throughout the program.</w:t>
      </w:r>
    </w:p>
    <w:p w14:paraId="6A1DEFB1" w14:textId="77777777" w:rsidR="00312F62" w:rsidRPr="00312F62" w:rsidRDefault="00312F62" w:rsidP="00312F62">
      <w:pPr>
        <w:spacing w:line="480" w:lineRule="auto"/>
        <w:ind w:firstLine="720"/>
        <w:rPr>
          <w:color w:val="000000"/>
        </w:rPr>
      </w:pPr>
      <w:r w:rsidRPr="00F156DF">
        <w:rPr>
          <w:color w:val="000000"/>
        </w:rPr>
        <w:t>Lastly, the fusion of literacy and technology is no longer a "future-forward" idea. The future is now. With the Covid-19 pandemic changing education as a whole, schools began to lean highly towards digital learning platforms as their primary teaching source. The education field is at the threshold of this frontier, and there will be many lessons to learn about effective implementation along the way. Technology integration equals literacy without limits. The pedagogy of technology integration is growing exponentially, providing a basis for further exploration and the development of new best practices (Shettel &amp; Bower, 2013). Thus, incorporating best teaching practices through small group and one-on-one support utilizing the balanced literacy approach through digital educational platforms that target differentiated literacy instruction will ensure that students reading level and comprehension skills show improvement.</w:t>
      </w:r>
    </w:p>
    <w:p w14:paraId="19814A12" w14:textId="77777777" w:rsidR="00312F62" w:rsidRPr="00312F62" w:rsidRDefault="00312F62" w:rsidP="00312F62">
      <w:pPr>
        <w:spacing w:line="480" w:lineRule="auto"/>
        <w:ind w:firstLine="720"/>
        <w:rPr>
          <w:color w:val="000000"/>
        </w:rPr>
      </w:pPr>
    </w:p>
    <w:p w14:paraId="1003562E" w14:textId="77777777" w:rsidR="00312F62" w:rsidRPr="00312F62" w:rsidRDefault="00312F62" w:rsidP="00312F62">
      <w:pPr>
        <w:spacing w:line="480" w:lineRule="auto"/>
        <w:ind w:firstLine="720"/>
        <w:rPr>
          <w:color w:val="000000"/>
        </w:rPr>
      </w:pPr>
      <w:r w:rsidRPr="00312F62">
        <w:rPr>
          <w:color w:val="000000"/>
        </w:rPr>
        <w:t xml:space="preserve"> </w:t>
      </w:r>
    </w:p>
    <w:p w14:paraId="6B0DDAAE" w14:textId="77777777" w:rsidR="00312F62" w:rsidRPr="00312F62" w:rsidRDefault="00312F62" w:rsidP="00312F62">
      <w:pPr>
        <w:spacing w:line="480" w:lineRule="auto"/>
        <w:ind w:firstLine="720"/>
        <w:rPr>
          <w:color w:val="000000"/>
        </w:rPr>
      </w:pPr>
      <w:r w:rsidRPr="00312F62">
        <w:rPr>
          <w:color w:val="000000"/>
        </w:rPr>
        <w:t xml:space="preserve"> </w:t>
      </w:r>
    </w:p>
    <w:p w14:paraId="0D8B395A" w14:textId="77777777" w:rsidR="00312F62" w:rsidRPr="00312F62" w:rsidRDefault="00312F62" w:rsidP="00312F62">
      <w:pPr>
        <w:spacing w:line="480" w:lineRule="auto"/>
        <w:ind w:firstLine="720"/>
        <w:rPr>
          <w:color w:val="000000"/>
        </w:rPr>
      </w:pPr>
    </w:p>
    <w:p w14:paraId="3123FA27" w14:textId="77777777" w:rsidR="00312F62" w:rsidRPr="00312F62" w:rsidRDefault="00312F62" w:rsidP="00312F62">
      <w:pPr>
        <w:spacing w:line="480" w:lineRule="auto"/>
        <w:ind w:firstLine="720"/>
        <w:rPr>
          <w:color w:val="000000"/>
        </w:rPr>
      </w:pPr>
    </w:p>
    <w:p w14:paraId="4C407672" w14:textId="77777777" w:rsidR="00312F62" w:rsidRPr="00312F62" w:rsidRDefault="00312F62" w:rsidP="00312F62">
      <w:pPr>
        <w:spacing w:line="480" w:lineRule="auto"/>
        <w:ind w:firstLine="720"/>
        <w:rPr>
          <w:color w:val="000000"/>
        </w:rPr>
      </w:pPr>
    </w:p>
    <w:p w14:paraId="600CC9CE" w14:textId="77777777" w:rsidR="00312F62" w:rsidRPr="00312F62" w:rsidRDefault="00312F62" w:rsidP="00312F62">
      <w:pPr>
        <w:spacing w:line="480" w:lineRule="auto"/>
        <w:ind w:firstLine="720"/>
        <w:rPr>
          <w:color w:val="000000"/>
        </w:rPr>
      </w:pPr>
    </w:p>
    <w:p w14:paraId="65A6CE3B" w14:textId="77777777" w:rsidR="00312F62" w:rsidRPr="00312F62" w:rsidRDefault="00312F62" w:rsidP="00312F62">
      <w:pPr>
        <w:spacing w:line="480" w:lineRule="auto"/>
        <w:ind w:firstLine="720"/>
        <w:rPr>
          <w:color w:val="000000"/>
        </w:rPr>
      </w:pPr>
      <w:r w:rsidRPr="00312F62">
        <w:rPr>
          <w:color w:val="000000"/>
        </w:rPr>
        <w:t xml:space="preserve"> </w:t>
      </w:r>
    </w:p>
    <w:p w14:paraId="4B42AAF0" w14:textId="77777777" w:rsidR="00312F62" w:rsidRPr="00312F62" w:rsidRDefault="00312F62" w:rsidP="00312F62">
      <w:pPr>
        <w:spacing w:line="480" w:lineRule="auto"/>
        <w:ind w:firstLine="720"/>
        <w:rPr>
          <w:color w:val="000000"/>
        </w:rPr>
      </w:pPr>
    </w:p>
    <w:p w14:paraId="101B9E22" w14:textId="70762A7B" w:rsidR="00DD34FF" w:rsidRDefault="00312F62" w:rsidP="00DD34FF">
      <w:pPr>
        <w:spacing w:after="160" w:line="259" w:lineRule="auto"/>
        <w:rPr>
          <w:color w:val="000000"/>
        </w:rPr>
      </w:pPr>
      <w:r>
        <w:rPr>
          <w:color w:val="000000"/>
        </w:rPr>
        <w:t>\</w:t>
      </w:r>
    </w:p>
    <w:p w14:paraId="0048A80C" w14:textId="77777777" w:rsidR="00312F62" w:rsidRPr="00DD34FF" w:rsidRDefault="00312F62" w:rsidP="00DD34FF">
      <w:pPr>
        <w:spacing w:after="160" w:line="259" w:lineRule="auto"/>
        <w:rPr>
          <w:b/>
          <w:bCs/>
          <w:color w:val="000000"/>
        </w:rPr>
      </w:pPr>
    </w:p>
    <w:p w14:paraId="074308EF" w14:textId="77777777" w:rsidR="00615F09" w:rsidRDefault="00615F09" w:rsidP="00323040"/>
    <w:p w14:paraId="3120036C" w14:textId="77777777" w:rsidR="00864153" w:rsidRPr="000718DC" w:rsidRDefault="00864153" w:rsidP="00864153">
      <w:pPr>
        <w:spacing w:line="480" w:lineRule="auto"/>
        <w:jc w:val="center"/>
        <w:rPr>
          <w:b/>
        </w:rPr>
      </w:pPr>
      <w:r w:rsidRPr="000431A9">
        <w:rPr>
          <w:b/>
          <w:color w:val="000000"/>
        </w:rPr>
        <w:lastRenderedPageBreak/>
        <w:t>References</w:t>
      </w:r>
    </w:p>
    <w:p w14:paraId="129F7589" w14:textId="1DD5D38C" w:rsidR="008932C9" w:rsidRDefault="008932C9" w:rsidP="008932C9">
      <w:pPr>
        <w:spacing w:line="480" w:lineRule="auto"/>
        <w:ind w:left="720" w:hanging="720"/>
      </w:pPr>
      <w:r>
        <w:t xml:space="preserve">Building Momentum in Schools (2018). Fountas &amp; </w:t>
      </w:r>
      <w:r w:rsidR="00E9256D">
        <w:t>Pinnell</w:t>
      </w:r>
      <w:r>
        <w:t xml:space="preserve"> reading levels: A source for effective strategies and solutions for schools most common and uncommon challenges. Blog at Word Press. Retrieved from: </w:t>
      </w:r>
      <w:hyperlink r:id="rId8" w:history="1">
        <w:r w:rsidRPr="0070651B">
          <w:rPr>
            <w:rStyle w:val="Hyperlink"/>
          </w:rPr>
          <w:t>https://buildingmomentuminschools.blog/2018/06/12/fountas-pinnell-reading-levels/</w:t>
        </w:r>
      </w:hyperlink>
      <w:r>
        <w:t>.</w:t>
      </w:r>
    </w:p>
    <w:p w14:paraId="392ED6F3" w14:textId="144E159A" w:rsidR="00123836" w:rsidRDefault="00123836" w:rsidP="00123836">
      <w:pPr>
        <w:spacing w:line="480" w:lineRule="auto"/>
        <w:ind w:left="720" w:hanging="720"/>
      </w:pPr>
      <w:r>
        <w:t xml:space="preserve">Chen, G. (2019). Benefits of public-school summer programs. </w:t>
      </w:r>
      <w:r w:rsidRPr="00123836">
        <w:rPr>
          <w:i/>
        </w:rPr>
        <w:t xml:space="preserve">Public School Review. </w:t>
      </w:r>
      <w:r>
        <w:t xml:space="preserve">Retrieved from: </w:t>
      </w:r>
      <w:hyperlink r:id="rId9" w:history="1">
        <w:r w:rsidRPr="0070651B">
          <w:rPr>
            <w:rStyle w:val="Hyperlink"/>
          </w:rPr>
          <w:t>https://www.publicschoolreview.com/blog/benefits-of-public-school-summer-programs</w:t>
        </w:r>
      </w:hyperlink>
      <w:r>
        <w:t>.</w:t>
      </w:r>
    </w:p>
    <w:p w14:paraId="34300134" w14:textId="3A5A6704" w:rsidR="00864153" w:rsidRDefault="00864153" w:rsidP="00864153">
      <w:pPr>
        <w:spacing w:line="480" w:lineRule="auto"/>
        <w:ind w:left="720" w:hanging="720"/>
      </w:pPr>
      <w:r>
        <w:t xml:space="preserve">Cury, J. (2001). Summer opportunity to accelerate reading (S.O.A.R.) evaluation. Austin Independent School District. Office of Program Evaluation. Retrieved from: </w:t>
      </w:r>
      <w:hyperlink r:id="rId10" w:history="1">
        <w:r w:rsidRPr="0070651B">
          <w:rPr>
            <w:rStyle w:val="Hyperlink"/>
          </w:rPr>
          <w:t>https://files.eric.ed.gov/fulltext/ED459447.pdf</w:t>
        </w:r>
      </w:hyperlink>
      <w:r>
        <w:t xml:space="preserve">. </w:t>
      </w:r>
    </w:p>
    <w:p w14:paraId="1CC9894B" w14:textId="115FA87B" w:rsidR="00F63E44" w:rsidRDefault="00F63E44" w:rsidP="00F63E44">
      <w:pPr>
        <w:spacing w:line="480" w:lineRule="auto"/>
        <w:ind w:left="720" w:hanging="720"/>
      </w:pPr>
      <w:r>
        <w:t xml:space="preserve">Dobler, E. (2012). Using iPads to promote literacy in the primary grades. </w:t>
      </w:r>
      <w:r w:rsidRPr="00F63E44">
        <w:rPr>
          <w:i/>
        </w:rPr>
        <w:t>Reading Today 29</w:t>
      </w:r>
      <w:r>
        <w:t xml:space="preserve">(3), 18-19. Retrieved from: </w:t>
      </w:r>
      <w:hyperlink r:id="rId11" w:history="1">
        <w:r w:rsidRPr="0070651B">
          <w:rPr>
            <w:rStyle w:val="Hyperlink"/>
          </w:rPr>
          <w:t>http://literacy630.weebly.com/uploads/5/2/5/0/52508411/ipads.pdf</w:t>
        </w:r>
      </w:hyperlink>
      <w:r>
        <w:t>.</w:t>
      </w:r>
    </w:p>
    <w:p w14:paraId="30B8348D" w14:textId="2685BA8A" w:rsidR="002459E5" w:rsidRDefault="002459E5" w:rsidP="002459E5">
      <w:pPr>
        <w:spacing w:line="480" w:lineRule="auto"/>
        <w:ind w:left="720" w:hanging="720"/>
      </w:pPr>
      <w:r w:rsidRPr="002459E5">
        <w:t xml:space="preserve">Duffy, A. M. (2001). Balance, </w:t>
      </w:r>
      <w:r>
        <w:t>l</w:t>
      </w:r>
      <w:r w:rsidRPr="002459E5">
        <w:t xml:space="preserve">iteracy </w:t>
      </w:r>
      <w:r>
        <w:t>a</w:t>
      </w:r>
      <w:r w:rsidRPr="002459E5">
        <w:t xml:space="preserve">cceleration, and </w:t>
      </w:r>
      <w:r>
        <w:t>r</w:t>
      </w:r>
      <w:r w:rsidRPr="002459E5">
        <w:t xml:space="preserve">esponsive </w:t>
      </w:r>
      <w:r>
        <w:t>t</w:t>
      </w:r>
      <w:r w:rsidRPr="002459E5">
        <w:t xml:space="preserve">eaching in a </w:t>
      </w:r>
      <w:r>
        <w:t>s</w:t>
      </w:r>
      <w:r w:rsidRPr="002459E5">
        <w:t xml:space="preserve">ummer </w:t>
      </w:r>
      <w:r>
        <w:t>s</w:t>
      </w:r>
      <w:r w:rsidRPr="002459E5">
        <w:t xml:space="preserve">chool </w:t>
      </w:r>
      <w:r>
        <w:t>l</w:t>
      </w:r>
      <w:r w:rsidRPr="002459E5">
        <w:t xml:space="preserve">iteracy </w:t>
      </w:r>
      <w:r>
        <w:t>p</w:t>
      </w:r>
      <w:r w:rsidRPr="002459E5">
        <w:t xml:space="preserve">rogram for </w:t>
      </w:r>
      <w:r>
        <w:t>e</w:t>
      </w:r>
      <w:r w:rsidRPr="002459E5">
        <w:t xml:space="preserve">lementary </w:t>
      </w:r>
      <w:r>
        <w:t>s</w:t>
      </w:r>
      <w:r w:rsidRPr="002459E5">
        <w:t xml:space="preserve">chool </w:t>
      </w:r>
      <w:r>
        <w:t>s</w:t>
      </w:r>
      <w:r w:rsidRPr="002459E5">
        <w:t xml:space="preserve">truggling </w:t>
      </w:r>
      <w:r>
        <w:t>r</w:t>
      </w:r>
      <w:r w:rsidRPr="002459E5">
        <w:t>eaders. </w:t>
      </w:r>
      <w:r w:rsidRPr="002459E5">
        <w:rPr>
          <w:i/>
        </w:rPr>
        <w:t>Reading Research and Instruction, 40</w:t>
      </w:r>
      <w:r w:rsidRPr="002459E5">
        <w:t>(2), 67–100.</w:t>
      </w:r>
    </w:p>
    <w:p w14:paraId="1DCF2956" w14:textId="7E639578" w:rsidR="002459E5" w:rsidRDefault="00E84DCA" w:rsidP="00E84DCA">
      <w:pPr>
        <w:spacing w:line="480" w:lineRule="auto"/>
        <w:ind w:left="720" w:hanging="720"/>
      </w:pPr>
      <w:r>
        <w:t>GoGuardian. More teaching, less managing: Eliminates distractions, connect with students, and save time with K-12’s leading classroom management software. Retrieved from:</w:t>
      </w:r>
      <w:r w:rsidRPr="00E84DCA">
        <w:t xml:space="preserve"> </w:t>
      </w:r>
      <w:hyperlink r:id="rId12" w:history="1">
        <w:r w:rsidRPr="0070651B">
          <w:rPr>
            <w:rStyle w:val="Hyperlink"/>
          </w:rPr>
          <w:t>https://www.goguardian.com/</w:t>
        </w:r>
      </w:hyperlink>
      <w:r>
        <w:t>.</w:t>
      </w:r>
    </w:p>
    <w:p w14:paraId="30AAFFDC" w14:textId="2E3B37FE" w:rsidR="00864153" w:rsidRDefault="00864153" w:rsidP="00864153">
      <w:pPr>
        <w:spacing w:line="480" w:lineRule="auto"/>
        <w:ind w:left="720" w:hanging="720"/>
        <w:rPr>
          <w:color w:val="0070C0"/>
          <w:u w:val="single"/>
        </w:rPr>
      </w:pPr>
      <w:r w:rsidRPr="0077058C">
        <w:t xml:space="preserve">Johnston, J., Riley, J., Ryan, C., &amp; Kelly-Vance, L. (2015). Evaluation of a </w:t>
      </w:r>
      <w:r>
        <w:t>s</w:t>
      </w:r>
      <w:r w:rsidRPr="0077058C">
        <w:t xml:space="preserve">ummer </w:t>
      </w:r>
      <w:r>
        <w:t>r</w:t>
      </w:r>
      <w:r w:rsidRPr="0077058C">
        <w:t xml:space="preserve">eading </w:t>
      </w:r>
      <w:r>
        <w:t>p</w:t>
      </w:r>
      <w:r w:rsidRPr="0077058C">
        <w:t xml:space="preserve">rogram to </w:t>
      </w:r>
      <w:r>
        <w:t>r</w:t>
      </w:r>
      <w:r w:rsidRPr="0077058C">
        <w:t xml:space="preserve">educe </w:t>
      </w:r>
      <w:r>
        <w:t>s</w:t>
      </w:r>
      <w:r w:rsidRPr="0077058C">
        <w:t xml:space="preserve">ummer </w:t>
      </w:r>
      <w:r>
        <w:t>s</w:t>
      </w:r>
      <w:r w:rsidRPr="0077058C">
        <w:t>etback. </w:t>
      </w:r>
      <w:r w:rsidRPr="0077058C">
        <w:rPr>
          <w:i/>
        </w:rPr>
        <w:t>Reading &amp; Writing Quarterly, 31</w:t>
      </w:r>
      <w:r w:rsidRPr="0077058C">
        <w:t>(4), 334–350.</w:t>
      </w:r>
      <w:r>
        <w:t xml:space="preserve"> </w:t>
      </w:r>
      <w:r w:rsidRPr="0077058C">
        <w:rPr>
          <w:color w:val="0070C0"/>
          <w:u w:val="single"/>
        </w:rPr>
        <w:t>doi: 10.1080/10573569.2013.857978.</w:t>
      </w:r>
      <w:r>
        <w:rPr>
          <w:color w:val="0070C0"/>
          <w:u w:val="single"/>
        </w:rPr>
        <w:t xml:space="preserve"> </w:t>
      </w:r>
    </w:p>
    <w:p w14:paraId="30DFDFA5" w14:textId="1154A7A1" w:rsidR="002A6780" w:rsidRPr="002A6780" w:rsidRDefault="002A6780" w:rsidP="002A6780">
      <w:pPr>
        <w:spacing w:line="480" w:lineRule="auto"/>
        <w:ind w:left="720" w:hanging="720"/>
      </w:pPr>
      <w:r>
        <w:lastRenderedPageBreak/>
        <w:t xml:space="preserve">Kuhfeld, M., &amp; Tarasawa, B. (2020). The COVID-19 slide: What summer learning loss can tell us about the potential impact of school closures on student academic achievement. NWEA Research. Retrieved from: </w:t>
      </w:r>
      <w:hyperlink r:id="rId13" w:history="1">
        <w:r w:rsidRPr="0070651B">
          <w:rPr>
            <w:rStyle w:val="Hyperlink"/>
          </w:rPr>
          <w:t>https://www.nwea.org/content/uploads/2020/05/Collaborative-Brief_Covid19-Slide-APR20.pdf</w:t>
        </w:r>
      </w:hyperlink>
      <w:r>
        <w:t>.</w:t>
      </w:r>
    </w:p>
    <w:p w14:paraId="39D4A7EE" w14:textId="76E3ECF9" w:rsidR="002A6780" w:rsidRDefault="00864153" w:rsidP="002A6780">
      <w:pPr>
        <w:spacing w:line="480" w:lineRule="auto"/>
        <w:ind w:left="720" w:hanging="720"/>
      </w:pPr>
      <w:r>
        <w:t>McCombs, S., J., Augustine, H., C., Schwartz, L., H., Bodilly, J., S., Mcinis, B., Lichter, S., D., &amp; Cross, B., A. (2011). Making summer count. How Summer programs can boost children’s learning.</w:t>
      </w:r>
      <w:r w:rsidRPr="000718DC">
        <w:rPr>
          <w:i/>
        </w:rPr>
        <w:t xml:space="preserve"> Rand Education. </w:t>
      </w:r>
      <w:r>
        <w:t xml:space="preserve">Wallace Foundation. Retrieved from: </w:t>
      </w:r>
      <w:hyperlink r:id="rId14" w:history="1">
        <w:r w:rsidRPr="0070651B">
          <w:rPr>
            <w:rStyle w:val="Hyperlink"/>
          </w:rPr>
          <w:t>https://www.wallacefoundation.org/knowledge-center/Documents/Making-Summer-CoJENNIFER%20SLOAN%20MCCOMBS%20%E2%9C%B2%20CATHERINE%20H.%20AUGUSTINE%20HEATHER%20L.%20SCHWARTZ%20%E2%9C%B2%20SUSAN%20J.%20BODILLY%20%E2%9C%B2%20BRIAN%20MCINNIS%20DAHLIA%20S.%20LICHTER%20%E2%9C%B2%20AMANDA%20BROWN%20CROSSnt-How-Summer-Programs-Can-Boost-Childrens-Learning.pdf</w:t>
        </w:r>
      </w:hyperlink>
      <w:r>
        <w:t xml:space="preserve">. </w:t>
      </w:r>
    </w:p>
    <w:p w14:paraId="7DFCD3EE" w14:textId="2EBEC6D5" w:rsidR="00B60BB5" w:rsidRDefault="00B60BB5" w:rsidP="00B60BB5">
      <w:pPr>
        <w:spacing w:line="480" w:lineRule="auto"/>
        <w:ind w:left="720" w:hanging="720"/>
      </w:pPr>
      <w:r>
        <w:t xml:space="preserve">Nearpod. </w:t>
      </w:r>
      <w:r w:rsidRPr="00B60BB5">
        <w:t>Engaging media and formative assessments to make every lesson interactiv</w:t>
      </w:r>
      <w:r>
        <w:t xml:space="preserve">e. Retrieved from: </w:t>
      </w:r>
      <w:hyperlink r:id="rId15" w:history="1">
        <w:r w:rsidRPr="0070651B">
          <w:rPr>
            <w:rStyle w:val="Hyperlink"/>
          </w:rPr>
          <w:t>https://nearpod.com/</w:t>
        </w:r>
      </w:hyperlink>
      <w:r>
        <w:t>.</w:t>
      </w:r>
    </w:p>
    <w:p w14:paraId="2F9B6771" w14:textId="7E28971E" w:rsidR="00046C22" w:rsidRDefault="00046C22" w:rsidP="002A6780">
      <w:pPr>
        <w:spacing w:line="480" w:lineRule="auto"/>
        <w:ind w:left="720" w:hanging="720"/>
      </w:pPr>
      <w:r w:rsidRPr="00046C22">
        <w:t xml:space="preserve">Parker, L., &amp; Reid, C. (2017). A </w:t>
      </w:r>
      <w:r>
        <w:t>c</w:t>
      </w:r>
      <w:r w:rsidRPr="00046C22">
        <w:t xml:space="preserve">ase </w:t>
      </w:r>
      <w:r>
        <w:t>s</w:t>
      </w:r>
      <w:r w:rsidRPr="00046C22">
        <w:t xml:space="preserve">tudy of </w:t>
      </w:r>
      <w:r>
        <w:t>e</w:t>
      </w:r>
      <w:r w:rsidRPr="00046C22">
        <w:t xml:space="preserve">lementary </w:t>
      </w:r>
      <w:r>
        <w:t>s</w:t>
      </w:r>
      <w:r w:rsidRPr="00046C22">
        <w:t xml:space="preserve">chool </w:t>
      </w:r>
      <w:r>
        <w:t>p</w:t>
      </w:r>
      <w:r w:rsidRPr="00046C22">
        <w:t xml:space="preserve">arents as </w:t>
      </w:r>
      <w:r>
        <w:t>a</w:t>
      </w:r>
      <w:r w:rsidRPr="00046C22">
        <w:t xml:space="preserve">gents for </w:t>
      </w:r>
      <w:r>
        <w:t>s</w:t>
      </w:r>
      <w:r w:rsidRPr="00046C22">
        <w:t xml:space="preserve">ummer </w:t>
      </w:r>
      <w:r>
        <w:t>r</w:t>
      </w:r>
      <w:r w:rsidRPr="00046C22">
        <w:t xml:space="preserve">eading </w:t>
      </w:r>
      <w:r>
        <w:t>g</w:t>
      </w:r>
      <w:r w:rsidRPr="00046C22">
        <w:t xml:space="preserve">ain: Fostering a </w:t>
      </w:r>
      <w:r>
        <w:t>s</w:t>
      </w:r>
      <w:r w:rsidRPr="00046C22">
        <w:t xml:space="preserve">ummer </w:t>
      </w:r>
      <w:r>
        <w:t>l</w:t>
      </w:r>
      <w:r w:rsidRPr="00046C22">
        <w:t xml:space="preserve">eap and </w:t>
      </w:r>
      <w:r>
        <w:t>h</w:t>
      </w:r>
      <w:r w:rsidRPr="00046C22">
        <w:t xml:space="preserve">olding </w:t>
      </w:r>
      <w:r>
        <w:t>s</w:t>
      </w:r>
      <w:r w:rsidRPr="00046C22">
        <w:t>teady. </w:t>
      </w:r>
      <w:r w:rsidRPr="00046C22">
        <w:rPr>
          <w:i/>
        </w:rPr>
        <w:t>School Community Journal, 27</w:t>
      </w:r>
      <w:r w:rsidRPr="00046C22">
        <w:t>(1), 307–327.</w:t>
      </w:r>
      <w:r>
        <w:t xml:space="preserve"> Retrieved from: </w:t>
      </w:r>
      <w:hyperlink r:id="rId16" w:history="1">
        <w:r w:rsidRPr="0070651B">
          <w:rPr>
            <w:rStyle w:val="Hyperlink"/>
          </w:rPr>
          <w:t>https://files.eric.ed.gov/fulltext/EJ1146496.pdf</w:t>
        </w:r>
      </w:hyperlink>
      <w:r>
        <w:t>.</w:t>
      </w:r>
    </w:p>
    <w:p w14:paraId="037E4EF8" w14:textId="3871B374" w:rsidR="00843602" w:rsidRDefault="00843602" w:rsidP="00843602">
      <w:pPr>
        <w:spacing w:line="480" w:lineRule="auto"/>
        <w:ind w:left="720" w:hanging="720"/>
      </w:pPr>
      <w:r>
        <w:t xml:space="preserve">Reading A-Z. Retrieved from: </w:t>
      </w:r>
      <w:hyperlink r:id="rId17" w:history="1">
        <w:r w:rsidRPr="0070651B">
          <w:rPr>
            <w:rStyle w:val="Hyperlink"/>
          </w:rPr>
          <w:t>https://www.readinga-z.com/</w:t>
        </w:r>
      </w:hyperlink>
      <w:r>
        <w:t>.</w:t>
      </w:r>
    </w:p>
    <w:p w14:paraId="415988FC" w14:textId="77777777" w:rsidR="007E7B97" w:rsidRDefault="007E7B97" w:rsidP="007E7B97">
      <w:pPr>
        <w:spacing w:line="480" w:lineRule="auto"/>
        <w:ind w:left="720" w:hanging="720"/>
      </w:pPr>
      <w:r>
        <w:t xml:space="preserve">Quill. Free tools to make your students better writers. Retrieved from: </w:t>
      </w:r>
      <w:hyperlink r:id="rId18" w:history="1">
        <w:r w:rsidRPr="0070651B">
          <w:rPr>
            <w:rStyle w:val="Hyperlink"/>
          </w:rPr>
          <w:t>https://www.quill.org/</w:t>
        </w:r>
      </w:hyperlink>
      <w:r>
        <w:t>.</w:t>
      </w:r>
    </w:p>
    <w:p w14:paraId="7CFE42E7" w14:textId="6F7F0854" w:rsidR="007E7B97" w:rsidRDefault="007E7B97" w:rsidP="00843602">
      <w:pPr>
        <w:spacing w:line="480" w:lineRule="auto"/>
        <w:ind w:left="720" w:hanging="720"/>
      </w:pPr>
    </w:p>
    <w:p w14:paraId="6CA859D5" w14:textId="77777777" w:rsidR="00C4756D" w:rsidRDefault="00C4756D" w:rsidP="00843602">
      <w:pPr>
        <w:spacing w:line="480" w:lineRule="auto"/>
        <w:ind w:left="720" w:hanging="720"/>
      </w:pPr>
    </w:p>
    <w:p w14:paraId="4BB92F21" w14:textId="22E90922" w:rsidR="00046C22" w:rsidRPr="00B06329" w:rsidRDefault="00864153" w:rsidP="007E7B97">
      <w:pPr>
        <w:spacing w:line="480" w:lineRule="auto"/>
        <w:ind w:left="720" w:hanging="720"/>
      </w:pPr>
      <w:r>
        <w:lastRenderedPageBreak/>
        <w:t xml:space="preserve">Shettel, J., &amp; Bower, K. (2013). Infusing technology into the balanced literacy classroom. </w:t>
      </w:r>
      <w:r w:rsidRPr="00B06329">
        <w:rPr>
          <w:i/>
        </w:rPr>
        <w:t>The Journal of Balanced Literacy Research and Instruction, 1</w:t>
      </w:r>
      <w:r>
        <w:t xml:space="preserve">(2). Retrieved from: </w:t>
      </w:r>
      <w:hyperlink r:id="rId19" w:history="1">
        <w:r w:rsidRPr="0070651B">
          <w:rPr>
            <w:rStyle w:val="Hyperlink"/>
          </w:rPr>
          <w:t>https://digitalcommons.lsu.edu/cgi/viewcontent.cgi?article=1011&amp;context=jblri</w:t>
        </w:r>
      </w:hyperlink>
      <w:r>
        <w:t>.</w:t>
      </w:r>
    </w:p>
    <w:p w14:paraId="418B872F" w14:textId="237186A3" w:rsidR="00864153" w:rsidRDefault="00864153" w:rsidP="00864153">
      <w:pPr>
        <w:spacing w:line="480" w:lineRule="auto"/>
        <w:ind w:left="720" w:hanging="720"/>
      </w:pPr>
      <w:r w:rsidRPr="00055261">
        <w:t xml:space="preserve">Siddiqui, N., Gorard, S., &amp; See, B. H. (2014). Is a </w:t>
      </w:r>
      <w:r>
        <w:t>s</w:t>
      </w:r>
      <w:r w:rsidRPr="00055261">
        <w:t xml:space="preserve">ummer </w:t>
      </w:r>
      <w:r>
        <w:t>s</w:t>
      </w:r>
      <w:r w:rsidRPr="00055261">
        <w:t xml:space="preserve">chool </w:t>
      </w:r>
      <w:r>
        <w:t>p</w:t>
      </w:r>
      <w:r w:rsidRPr="00055261">
        <w:t xml:space="preserve">rogram a </w:t>
      </w:r>
      <w:r>
        <w:t>p</w:t>
      </w:r>
      <w:r w:rsidRPr="00055261">
        <w:t xml:space="preserve">romising </w:t>
      </w:r>
      <w:r>
        <w:t>i</w:t>
      </w:r>
      <w:r w:rsidRPr="00055261">
        <w:t xml:space="preserve">ntervention in </w:t>
      </w:r>
      <w:r>
        <w:t>p</w:t>
      </w:r>
      <w:r w:rsidRPr="00055261">
        <w:t xml:space="preserve">reparation for </w:t>
      </w:r>
      <w:r>
        <w:t>t</w:t>
      </w:r>
      <w:r w:rsidRPr="00055261">
        <w:t xml:space="preserve">ransition from </w:t>
      </w:r>
      <w:r>
        <w:t>p</w:t>
      </w:r>
      <w:r w:rsidRPr="00055261">
        <w:t xml:space="preserve">rimary to </w:t>
      </w:r>
      <w:r>
        <w:t>s</w:t>
      </w:r>
      <w:r w:rsidRPr="00055261">
        <w:t xml:space="preserve">econdary </w:t>
      </w:r>
      <w:r>
        <w:t>s</w:t>
      </w:r>
      <w:r w:rsidRPr="00055261">
        <w:t>chool? </w:t>
      </w:r>
      <w:r w:rsidRPr="000955CB">
        <w:rPr>
          <w:i/>
        </w:rPr>
        <w:t>International Education Studies, 7</w:t>
      </w:r>
      <w:r w:rsidRPr="00055261">
        <w:t xml:space="preserve">(7), 125–135. </w:t>
      </w:r>
      <w:r>
        <w:t>doi:10.5539/</w:t>
      </w:r>
      <w:proofErr w:type="gramStart"/>
      <w:r>
        <w:t>ies.v</w:t>
      </w:r>
      <w:proofErr w:type="gramEnd"/>
      <w:r>
        <w:t xml:space="preserve">7n7p125.  </w:t>
      </w:r>
    </w:p>
    <w:p w14:paraId="5546F1AE" w14:textId="77777777" w:rsidR="007E7B97" w:rsidRDefault="007E7B97" w:rsidP="00864153">
      <w:pPr>
        <w:spacing w:line="480" w:lineRule="auto"/>
        <w:ind w:left="720" w:hanging="720"/>
      </w:pPr>
    </w:p>
    <w:p w14:paraId="46E0842C" w14:textId="77777777" w:rsidR="00B60BB5" w:rsidRDefault="00B60BB5" w:rsidP="00864153">
      <w:pPr>
        <w:spacing w:line="480" w:lineRule="auto"/>
        <w:ind w:left="720" w:hanging="720"/>
      </w:pPr>
    </w:p>
    <w:p w14:paraId="6271D8F5" w14:textId="77777777" w:rsidR="0024718E" w:rsidRDefault="0024718E" w:rsidP="0094100C"/>
    <w:p w14:paraId="59CD5C98" w14:textId="77777777" w:rsidR="0024718E" w:rsidRDefault="0024718E" w:rsidP="0094100C">
      <w:pPr>
        <w:rPr>
          <w:b/>
          <w:sz w:val="28"/>
          <w:szCs w:val="28"/>
        </w:rPr>
      </w:pPr>
    </w:p>
    <w:p w14:paraId="04ADE303" w14:textId="77777777" w:rsidR="0024718E" w:rsidRDefault="0024718E" w:rsidP="0094100C">
      <w:pPr>
        <w:rPr>
          <w:b/>
          <w:sz w:val="28"/>
          <w:szCs w:val="28"/>
        </w:rPr>
      </w:pPr>
    </w:p>
    <w:p w14:paraId="4D21700B" w14:textId="77777777" w:rsidR="0024718E" w:rsidRDefault="0024718E" w:rsidP="0094100C">
      <w:pPr>
        <w:rPr>
          <w:b/>
          <w:sz w:val="28"/>
          <w:szCs w:val="28"/>
        </w:rPr>
      </w:pPr>
    </w:p>
    <w:p w14:paraId="68976FBE" w14:textId="77777777" w:rsidR="0024718E" w:rsidRDefault="0024718E" w:rsidP="0094100C">
      <w:pPr>
        <w:rPr>
          <w:b/>
          <w:sz w:val="28"/>
          <w:szCs w:val="28"/>
        </w:rPr>
      </w:pPr>
    </w:p>
    <w:p w14:paraId="5D350768" w14:textId="77777777" w:rsidR="0024718E" w:rsidRDefault="0024718E" w:rsidP="0094100C">
      <w:pPr>
        <w:rPr>
          <w:b/>
          <w:sz w:val="28"/>
          <w:szCs w:val="28"/>
        </w:rPr>
      </w:pPr>
    </w:p>
    <w:p w14:paraId="3BD18B26" w14:textId="77777777" w:rsidR="0024718E" w:rsidRDefault="0024718E" w:rsidP="0094100C">
      <w:pPr>
        <w:rPr>
          <w:b/>
          <w:sz w:val="28"/>
          <w:szCs w:val="28"/>
        </w:rPr>
      </w:pPr>
    </w:p>
    <w:p w14:paraId="106A1BF9" w14:textId="77777777" w:rsidR="0024718E" w:rsidRDefault="0024718E" w:rsidP="0094100C">
      <w:pPr>
        <w:rPr>
          <w:b/>
          <w:sz w:val="28"/>
          <w:szCs w:val="28"/>
        </w:rPr>
      </w:pPr>
    </w:p>
    <w:p w14:paraId="468D7230" w14:textId="77777777" w:rsidR="0024718E" w:rsidRDefault="0024718E" w:rsidP="0094100C">
      <w:pPr>
        <w:rPr>
          <w:b/>
          <w:sz w:val="28"/>
          <w:szCs w:val="28"/>
        </w:rPr>
      </w:pPr>
    </w:p>
    <w:p w14:paraId="49964959" w14:textId="77777777" w:rsidR="0024718E" w:rsidRDefault="0024718E" w:rsidP="0094100C">
      <w:pPr>
        <w:rPr>
          <w:b/>
          <w:sz w:val="28"/>
          <w:szCs w:val="28"/>
        </w:rPr>
      </w:pPr>
    </w:p>
    <w:p w14:paraId="06B84063" w14:textId="77777777" w:rsidR="0024718E" w:rsidRDefault="0024718E" w:rsidP="0094100C">
      <w:pPr>
        <w:rPr>
          <w:b/>
          <w:sz w:val="28"/>
          <w:szCs w:val="28"/>
        </w:rPr>
      </w:pPr>
    </w:p>
    <w:p w14:paraId="18928366" w14:textId="77777777" w:rsidR="0024718E" w:rsidRDefault="0024718E" w:rsidP="0094100C">
      <w:pPr>
        <w:rPr>
          <w:b/>
          <w:sz w:val="28"/>
          <w:szCs w:val="28"/>
        </w:rPr>
      </w:pPr>
    </w:p>
    <w:p w14:paraId="4EC41675" w14:textId="77777777" w:rsidR="0024718E" w:rsidRDefault="0024718E" w:rsidP="0094100C">
      <w:pPr>
        <w:rPr>
          <w:b/>
          <w:sz w:val="28"/>
          <w:szCs w:val="28"/>
        </w:rPr>
      </w:pPr>
    </w:p>
    <w:p w14:paraId="7DC622EE" w14:textId="77777777" w:rsidR="0024718E" w:rsidRDefault="0024718E" w:rsidP="0094100C">
      <w:pPr>
        <w:rPr>
          <w:b/>
          <w:sz w:val="28"/>
          <w:szCs w:val="28"/>
        </w:rPr>
      </w:pPr>
    </w:p>
    <w:p w14:paraId="1B16BB5E" w14:textId="77777777" w:rsidR="0024718E" w:rsidRDefault="0024718E" w:rsidP="0094100C">
      <w:pPr>
        <w:rPr>
          <w:b/>
          <w:sz w:val="28"/>
          <w:szCs w:val="28"/>
        </w:rPr>
      </w:pPr>
    </w:p>
    <w:p w14:paraId="03D3934E" w14:textId="77777777" w:rsidR="0024718E" w:rsidRDefault="0024718E" w:rsidP="0094100C">
      <w:pPr>
        <w:rPr>
          <w:b/>
          <w:sz w:val="28"/>
          <w:szCs w:val="28"/>
        </w:rPr>
      </w:pPr>
    </w:p>
    <w:p w14:paraId="71AD52C3" w14:textId="77777777" w:rsidR="0024718E" w:rsidRDefault="0024718E" w:rsidP="0094100C">
      <w:pPr>
        <w:rPr>
          <w:b/>
          <w:sz w:val="28"/>
          <w:szCs w:val="28"/>
        </w:rPr>
      </w:pPr>
    </w:p>
    <w:p w14:paraId="1DEE6332" w14:textId="77777777" w:rsidR="0024718E" w:rsidRDefault="0024718E" w:rsidP="0094100C">
      <w:pPr>
        <w:rPr>
          <w:b/>
          <w:sz w:val="28"/>
          <w:szCs w:val="28"/>
        </w:rPr>
      </w:pPr>
    </w:p>
    <w:p w14:paraId="51F1D47A" w14:textId="77777777" w:rsidR="0024718E" w:rsidRDefault="0024718E" w:rsidP="0094100C">
      <w:pPr>
        <w:rPr>
          <w:b/>
          <w:sz w:val="28"/>
          <w:szCs w:val="28"/>
        </w:rPr>
      </w:pPr>
    </w:p>
    <w:p w14:paraId="1FD7AFD2" w14:textId="77777777" w:rsidR="0024718E" w:rsidRDefault="0024718E" w:rsidP="0094100C">
      <w:pPr>
        <w:rPr>
          <w:b/>
          <w:sz w:val="28"/>
          <w:szCs w:val="28"/>
        </w:rPr>
      </w:pPr>
    </w:p>
    <w:p w14:paraId="580EC0C2" w14:textId="77777777" w:rsidR="0024718E" w:rsidRDefault="0024718E" w:rsidP="0094100C">
      <w:pPr>
        <w:rPr>
          <w:b/>
          <w:sz w:val="28"/>
          <w:szCs w:val="28"/>
        </w:rPr>
      </w:pPr>
    </w:p>
    <w:p w14:paraId="7D3FA819" w14:textId="77777777" w:rsidR="0024718E" w:rsidRDefault="0024718E" w:rsidP="0094100C">
      <w:pPr>
        <w:rPr>
          <w:b/>
          <w:sz w:val="28"/>
          <w:szCs w:val="28"/>
        </w:rPr>
      </w:pPr>
    </w:p>
    <w:p w14:paraId="1A2B319D" w14:textId="77777777" w:rsidR="0024718E" w:rsidRDefault="0024718E" w:rsidP="0094100C">
      <w:pPr>
        <w:rPr>
          <w:b/>
          <w:sz w:val="28"/>
          <w:szCs w:val="28"/>
        </w:rPr>
      </w:pPr>
    </w:p>
    <w:p w14:paraId="18FB46FC" w14:textId="3C56848A" w:rsidR="00B70A36" w:rsidRDefault="00B70A36" w:rsidP="00652FCE">
      <w:pPr>
        <w:pStyle w:val="NoSpacing"/>
        <w:rPr>
          <w:b/>
          <w:sz w:val="28"/>
          <w:szCs w:val="28"/>
        </w:rPr>
      </w:pPr>
    </w:p>
    <w:p w14:paraId="5E2773A7" w14:textId="77777777" w:rsidR="00F156DF" w:rsidRDefault="00F156DF" w:rsidP="00652FCE">
      <w:pPr>
        <w:pStyle w:val="NoSpacing"/>
      </w:pPr>
      <w:bookmarkStart w:id="0" w:name="_GoBack"/>
      <w:bookmarkEnd w:id="0"/>
    </w:p>
    <w:p w14:paraId="54E7FEA2" w14:textId="77777777" w:rsidR="00B70A36" w:rsidRDefault="00B70A36" w:rsidP="00652FCE">
      <w:pPr>
        <w:pStyle w:val="NoSpacing"/>
      </w:pPr>
    </w:p>
    <w:p w14:paraId="193699F3" w14:textId="77777777" w:rsidR="00652FCE" w:rsidRDefault="00652FCE" w:rsidP="00652FCE">
      <w:pPr>
        <w:pStyle w:val="NoSpacing"/>
        <w:rPr>
          <w:b/>
        </w:rPr>
      </w:pPr>
    </w:p>
    <w:p w14:paraId="70F8C3DC" w14:textId="4E49CC52" w:rsidR="00652FCE" w:rsidRDefault="00652FCE" w:rsidP="00652FCE">
      <w:pPr>
        <w:pStyle w:val="NoSpacing"/>
        <w:jc w:val="center"/>
        <w:rPr>
          <w:b/>
        </w:rPr>
      </w:pPr>
      <w:r>
        <w:rPr>
          <w:b/>
        </w:rPr>
        <w:lastRenderedPageBreak/>
        <w:t>Appendix A</w:t>
      </w:r>
    </w:p>
    <w:p w14:paraId="00303B70" w14:textId="77777777" w:rsidR="00652FCE" w:rsidRDefault="00652FCE" w:rsidP="00652FCE">
      <w:pPr>
        <w:pStyle w:val="NoSpacing"/>
        <w:jc w:val="center"/>
        <w:rPr>
          <w:b/>
        </w:rPr>
      </w:pPr>
    </w:p>
    <w:p w14:paraId="1604CAD0" w14:textId="27C0948C" w:rsidR="00652FCE" w:rsidRPr="00652FCE" w:rsidRDefault="00652FCE" w:rsidP="00652FCE">
      <w:pPr>
        <w:pStyle w:val="NoSpacing"/>
        <w:jc w:val="center"/>
      </w:pPr>
      <w:r w:rsidRPr="00652FCE">
        <w:t>S.O.A.R Parent Letter</w:t>
      </w:r>
    </w:p>
    <w:p w14:paraId="127ECAEE" w14:textId="77777777" w:rsidR="00652FCE" w:rsidRPr="000F0C13" w:rsidRDefault="00652FCE" w:rsidP="00652FCE">
      <w:pPr>
        <w:pStyle w:val="NoSpacing"/>
      </w:pPr>
    </w:p>
    <w:p w14:paraId="316D25C3" w14:textId="77777777" w:rsidR="00652FCE" w:rsidRPr="00A23803" w:rsidRDefault="00652FCE" w:rsidP="00652FCE"/>
    <w:p w14:paraId="434E7B5D" w14:textId="77777777" w:rsidR="00652FCE" w:rsidRPr="00652FCE" w:rsidRDefault="00652FCE" w:rsidP="00652FCE">
      <w:pPr>
        <w:spacing w:line="480" w:lineRule="auto"/>
      </w:pPr>
      <w:r w:rsidRPr="00652FCE">
        <w:t xml:space="preserve">Dear Parents/Guardians, </w:t>
      </w:r>
      <w:r w:rsidRPr="00652FCE">
        <w:tab/>
      </w:r>
    </w:p>
    <w:p w14:paraId="34DF6A3D" w14:textId="77777777" w:rsidR="00652FCE" w:rsidRPr="00A23803" w:rsidRDefault="00652FCE" w:rsidP="00652FCE">
      <w:pPr>
        <w:spacing w:after="200" w:line="480" w:lineRule="auto"/>
      </w:pPr>
      <w:r w:rsidRPr="00652FCE">
        <w:tab/>
      </w:r>
      <w:r w:rsidRPr="00652FCE">
        <w:rPr>
          <w:color w:val="000000"/>
        </w:rPr>
        <w:t xml:space="preserve">The impact of Covid-19 began on March 16, 2020 when schools transitioned to remote learning. Even with the efforts of both staff and parents, it was inevitable that our students would experience learning loss. </w:t>
      </w:r>
      <w:r w:rsidRPr="00652FCE">
        <w:t xml:space="preserve">We closely </w:t>
      </w:r>
      <w:r w:rsidRPr="00A23803">
        <w:t>examin</w:t>
      </w:r>
      <w:r w:rsidRPr="00652FCE">
        <w:t xml:space="preserve">ed </w:t>
      </w:r>
      <w:r w:rsidRPr="00A23803">
        <w:t xml:space="preserve">student data such as running records, benchmarks exams, and teacher’s anecdotal notes. Based on this data, your child has been chosen to attend </w:t>
      </w:r>
      <w:r w:rsidRPr="00652FCE">
        <w:t xml:space="preserve">our </w:t>
      </w:r>
      <w:r w:rsidRPr="00A23803">
        <w:t xml:space="preserve">Summer </w:t>
      </w:r>
      <w:r w:rsidRPr="00652FCE">
        <w:t>Opportunity for Advancement in Reading (S.O.A.R) e</w:t>
      </w:r>
      <w:r w:rsidRPr="00A23803">
        <w:t>nrichment</w:t>
      </w:r>
      <w:r w:rsidRPr="00652FCE">
        <w:t xml:space="preserve"> p</w:t>
      </w:r>
      <w:r w:rsidRPr="00A23803">
        <w:t>rogram to strengthen their literacy skills.  Only a select number of students were chosen for the program this year. Th</w:t>
      </w:r>
      <w:r w:rsidRPr="00652FCE">
        <w:t>e S.O.A.R</w:t>
      </w:r>
      <w:r w:rsidRPr="00A23803">
        <w:t xml:space="preserve"> program will </w:t>
      </w:r>
      <w:r w:rsidRPr="00652FCE">
        <w:t xml:space="preserve">be a three-week program </w:t>
      </w:r>
      <w:r w:rsidRPr="00A23803">
        <w:t>run</w:t>
      </w:r>
      <w:r w:rsidRPr="00652FCE">
        <w:t>ning</w:t>
      </w:r>
      <w:r w:rsidRPr="00A23803">
        <w:t xml:space="preserve"> from Monday August </w:t>
      </w:r>
      <w:r w:rsidRPr="00652FCE">
        <w:t>9</w:t>
      </w:r>
      <w:r w:rsidRPr="00A23803">
        <w:t xml:space="preserve">th - Friday August </w:t>
      </w:r>
      <w:r w:rsidRPr="00652FCE">
        <w:t>20</w:t>
      </w:r>
      <w:r w:rsidRPr="00A23803">
        <w:t>th at (</w:t>
      </w:r>
      <w:r w:rsidRPr="00652FCE">
        <w:t>Name of school</w:t>
      </w:r>
      <w:r w:rsidRPr="00A23803">
        <w:t xml:space="preserve">.) There is no cost for this program. Students with 90% attendance (only 1 absence) will be given a </w:t>
      </w:r>
      <w:r w:rsidRPr="00652FCE">
        <w:t xml:space="preserve">$10 </w:t>
      </w:r>
      <w:r w:rsidRPr="00A23803">
        <w:t>gift card at the end of the program</w:t>
      </w:r>
      <w:r w:rsidRPr="00652FCE">
        <w:t xml:space="preserve"> to their choice of (Barnes and Noble, Pizza Hut, Dunkin Donuts, or Amazon)</w:t>
      </w:r>
      <w:r w:rsidRPr="00A23803">
        <w:t>.  If you are interested in enrolling your child, please complete the form below and send in by Friday, May 31, 20</w:t>
      </w:r>
      <w:r w:rsidRPr="00652FCE">
        <w:t>20</w:t>
      </w:r>
      <w:r w:rsidRPr="00A23803">
        <w:t>. If you do not reply by this date, the spot will be offered to the next child on the list. </w:t>
      </w:r>
    </w:p>
    <w:p w14:paraId="79FB7CA0" w14:textId="77777777" w:rsidR="00652FCE" w:rsidRPr="00652FCE" w:rsidRDefault="00652FCE" w:rsidP="00652FCE">
      <w:pPr>
        <w:ind w:left="-720" w:hanging="720"/>
      </w:pPr>
      <w:r w:rsidRPr="00A23803">
        <w:t>            </w:t>
      </w:r>
      <w:r w:rsidRPr="00652FCE">
        <w:tab/>
      </w:r>
      <w:r w:rsidRPr="00652FCE">
        <w:tab/>
        <w:t xml:space="preserve">             </w:t>
      </w:r>
      <w:r w:rsidRPr="00A23803">
        <w:t>Summer Enrichment Details</w:t>
      </w:r>
    </w:p>
    <w:p w14:paraId="3FE8F77E" w14:textId="77777777" w:rsidR="00652FCE" w:rsidRPr="00A23803" w:rsidRDefault="00652FCE" w:rsidP="00652FCE">
      <w:pPr>
        <w:ind w:left="-720" w:hanging="720"/>
      </w:pPr>
    </w:p>
    <w:p w14:paraId="676B6FDE" w14:textId="77777777" w:rsidR="00652FCE" w:rsidRPr="00A23803" w:rsidRDefault="00652FCE" w:rsidP="00652FCE">
      <w:pPr>
        <w:numPr>
          <w:ilvl w:val="0"/>
          <w:numId w:val="19"/>
        </w:numPr>
        <w:spacing w:line="276" w:lineRule="auto"/>
        <w:ind w:left="1440"/>
        <w:textAlignment w:val="baseline"/>
      </w:pPr>
      <w:r w:rsidRPr="00A23803">
        <w:t>Only students who receive an invitation may attend </w:t>
      </w:r>
    </w:p>
    <w:p w14:paraId="1FAF8259" w14:textId="77777777" w:rsidR="00652FCE" w:rsidRPr="00A23803" w:rsidRDefault="00652FCE" w:rsidP="00652FCE">
      <w:pPr>
        <w:numPr>
          <w:ilvl w:val="0"/>
          <w:numId w:val="19"/>
        </w:numPr>
        <w:spacing w:line="276" w:lineRule="auto"/>
        <w:ind w:left="1440"/>
        <w:textAlignment w:val="baseline"/>
      </w:pPr>
      <w:r w:rsidRPr="00A23803">
        <w:t xml:space="preserve">Dates: </w:t>
      </w:r>
      <w:r w:rsidRPr="00652FCE">
        <w:t>Monday, August 2-Friday, August 20, 2021</w:t>
      </w:r>
    </w:p>
    <w:p w14:paraId="2B285CFC" w14:textId="77777777" w:rsidR="00652FCE" w:rsidRPr="00A23803" w:rsidRDefault="00652FCE" w:rsidP="00652FCE">
      <w:pPr>
        <w:numPr>
          <w:ilvl w:val="0"/>
          <w:numId w:val="19"/>
        </w:numPr>
        <w:spacing w:line="276" w:lineRule="auto"/>
        <w:ind w:left="1440"/>
        <w:textAlignment w:val="baseline"/>
      </w:pPr>
      <w:r w:rsidRPr="00A23803">
        <w:t>Times: 9:00am-1:00pm</w:t>
      </w:r>
    </w:p>
    <w:p w14:paraId="4684026B" w14:textId="77777777" w:rsidR="00652FCE" w:rsidRPr="00A23803" w:rsidRDefault="00652FCE" w:rsidP="00652FCE">
      <w:pPr>
        <w:numPr>
          <w:ilvl w:val="0"/>
          <w:numId w:val="19"/>
        </w:numPr>
        <w:spacing w:line="276" w:lineRule="auto"/>
        <w:ind w:left="1440"/>
        <w:textAlignment w:val="baseline"/>
      </w:pPr>
      <w:r w:rsidRPr="00A23803">
        <w:t>Free</w:t>
      </w:r>
      <w:r w:rsidRPr="00652FCE">
        <w:t xml:space="preserve"> snack and</w:t>
      </w:r>
      <w:r w:rsidRPr="00A23803">
        <w:t xml:space="preserve"> lunch will be provided</w:t>
      </w:r>
    </w:p>
    <w:p w14:paraId="515D98AA" w14:textId="77777777" w:rsidR="00652FCE" w:rsidRPr="00652FCE" w:rsidRDefault="00652FCE" w:rsidP="00652FCE">
      <w:pPr>
        <w:numPr>
          <w:ilvl w:val="0"/>
          <w:numId w:val="19"/>
        </w:numPr>
        <w:spacing w:line="276" w:lineRule="auto"/>
        <w:ind w:left="1440"/>
        <w:textAlignment w:val="baseline"/>
      </w:pPr>
      <w:r w:rsidRPr="00A23803">
        <w:t xml:space="preserve">Address: </w:t>
      </w:r>
      <w:r w:rsidRPr="00652FCE">
        <w:t>School Grounds</w:t>
      </w:r>
    </w:p>
    <w:p w14:paraId="0EB68AC7" w14:textId="77777777" w:rsidR="00652FCE" w:rsidRPr="00A23803" w:rsidRDefault="00652FCE" w:rsidP="00652FCE"/>
    <w:p w14:paraId="0BF69FAE" w14:textId="77777777" w:rsidR="00652FCE" w:rsidRPr="00A23803" w:rsidRDefault="00652FCE" w:rsidP="00652FCE">
      <w:r w:rsidRPr="00A23803">
        <w:t>Sincerely,</w:t>
      </w:r>
    </w:p>
    <w:p w14:paraId="0F589035" w14:textId="77777777" w:rsidR="00652FCE" w:rsidRPr="00652FCE" w:rsidRDefault="00652FCE" w:rsidP="00652FCE">
      <w:r w:rsidRPr="00A23803">
        <w:t>Ms. Ismailoff</w:t>
      </w:r>
    </w:p>
    <w:p w14:paraId="53A10B5B" w14:textId="77777777" w:rsidR="00652FCE" w:rsidRPr="00652FCE" w:rsidRDefault="00652FCE" w:rsidP="00652FCE">
      <w:r w:rsidRPr="00652FCE">
        <w:t>Assistant Principal</w:t>
      </w:r>
    </w:p>
    <w:p w14:paraId="643D948C" w14:textId="77777777" w:rsidR="00652FCE" w:rsidRPr="00A23803" w:rsidRDefault="00652FCE" w:rsidP="00652FCE">
      <w:r w:rsidRPr="00652FCE">
        <w:rPr>
          <w:noProof/>
        </w:rPr>
        <w:drawing>
          <wp:anchor distT="0" distB="0" distL="114300" distR="114300" simplePos="0" relativeHeight="251659264" behindDoc="1" locked="0" layoutInCell="1" allowOverlap="1" wp14:anchorId="094C74E0" wp14:editId="552C5C1D">
            <wp:simplePos x="0" y="0"/>
            <wp:positionH relativeFrom="column">
              <wp:posOffset>-422275</wp:posOffset>
            </wp:positionH>
            <wp:positionV relativeFrom="paragraph">
              <wp:posOffset>105613</wp:posOffset>
            </wp:positionV>
            <wp:extent cx="338097" cy="338097"/>
            <wp:effectExtent l="0" t="0" r="5080" b="5080"/>
            <wp:wrapNone/>
            <wp:docPr id="3" name="Picture 3" descr="/var/folders/bs/tb2540091w1bygtkq9qkm1bc0000gn/T/com.microsoft.Word/Content.MSO/508EA5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bs/tb2540091w1bygtkq9qkm1bc0000gn/T/com.microsoft.Word/Content.MSO/508EA5CD.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097" cy="3380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8ADAE" w14:textId="77777777" w:rsidR="00652FCE" w:rsidRPr="00652FCE" w:rsidRDefault="00652FCE" w:rsidP="00652FCE">
      <w:pPr>
        <w:spacing w:after="200"/>
        <w:ind w:left="-1440" w:hanging="720"/>
      </w:pPr>
      <w:r w:rsidRPr="00A23803">
        <w:t>---------</w:t>
      </w:r>
      <w:r w:rsidRPr="00652FCE">
        <w:t xml:space="preserve">                       -----------------------------------------------------------------------------------------------------</w:t>
      </w:r>
    </w:p>
    <w:p w14:paraId="15ABB87E" w14:textId="77777777" w:rsidR="00652FCE" w:rsidRPr="00652FCE" w:rsidRDefault="00652FCE" w:rsidP="00652FCE">
      <w:pPr>
        <w:spacing w:after="200"/>
      </w:pPr>
    </w:p>
    <w:p w14:paraId="77D169CD" w14:textId="77777777" w:rsidR="00652FCE" w:rsidRPr="00652FCE" w:rsidRDefault="00652FCE" w:rsidP="00652FCE">
      <w:pPr>
        <w:spacing w:after="200"/>
      </w:pPr>
      <w:r w:rsidRPr="00652FCE">
        <w:t>I (Print name) ____________________________</w:t>
      </w:r>
      <w:r w:rsidRPr="00A23803">
        <w:t xml:space="preserve">will allow </w:t>
      </w:r>
      <w:proofErr w:type="gramStart"/>
      <w:r w:rsidRPr="00652FCE">
        <w:t>my</w:t>
      </w:r>
      <w:proofErr w:type="gramEnd"/>
    </w:p>
    <w:p w14:paraId="37D4C7DF" w14:textId="77777777" w:rsidR="00652FCE" w:rsidRPr="00652FCE" w:rsidRDefault="00652FCE" w:rsidP="00652FCE">
      <w:pPr>
        <w:spacing w:after="200"/>
      </w:pPr>
    </w:p>
    <w:p w14:paraId="79048D26" w14:textId="77777777" w:rsidR="00652FCE" w:rsidRPr="00A23803" w:rsidRDefault="00652FCE" w:rsidP="00652FCE">
      <w:pPr>
        <w:spacing w:after="200"/>
      </w:pPr>
      <w:r w:rsidRPr="00A23803">
        <w:t>child________________________ to attend the</w:t>
      </w:r>
      <w:r w:rsidRPr="00652FCE">
        <w:t xml:space="preserve"> S.O.A.R</w:t>
      </w:r>
      <w:r w:rsidRPr="00A23803">
        <w:t xml:space="preserve"> Summer Enrichment Program.  </w:t>
      </w:r>
    </w:p>
    <w:p w14:paraId="3EA7F486" w14:textId="77777777" w:rsidR="00652FCE" w:rsidRPr="00A23803" w:rsidRDefault="00652FCE" w:rsidP="00652FCE"/>
    <w:p w14:paraId="4C5C8D20" w14:textId="77777777" w:rsidR="00652FCE" w:rsidRPr="00A23803" w:rsidRDefault="00652FCE" w:rsidP="00652FCE">
      <w:r w:rsidRPr="00A23803">
        <w:t>___________________________________                         ________________________  </w:t>
      </w:r>
    </w:p>
    <w:p w14:paraId="159ED34D" w14:textId="77777777" w:rsidR="00652FCE" w:rsidRPr="00A23803" w:rsidRDefault="00652FCE" w:rsidP="00652FCE">
      <w:r w:rsidRPr="00A23803">
        <w:t>   Parent/Guardian Name (</w:t>
      </w:r>
      <w:r w:rsidRPr="00652FCE">
        <w:t>Please Sign</w:t>
      </w:r>
      <w:r w:rsidRPr="00A23803">
        <w:t>)</w:t>
      </w:r>
      <w:r w:rsidRPr="00652FCE">
        <w:tab/>
      </w:r>
      <w:r w:rsidRPr="00652FCE">
        <w:tab/>
      </w:r>
      <w:r w:rsidRPr="00652FCE">
        <w:tab/>
      </w:r>
      <w:r w:rsidRPr="00A23803">
        <w:t xml:space="preserve">     Cell Phone / Home Phone</w:t>
      </w:r>
    </w:p>
    <w:p w14:paraId="091D002D" w14:textId="77777777" w:rsidR="00652FCE" w:rsidRPr="00652FCE" w:rsidRDefault="00652FCE" w:rsidP="00652FCE">
      <w:pPr>
        <w:spacing w:after="200"/>
      </w:pPr>
      <w:r w:rsidRPr="00A23803">
        <w:t> </w:t>
      </w:r>
    </w:p>
    <w:p w14:paraId="389C7199" w14:textId="77777777" w:rsidR="00652FCE" w:rsidRPr="00652FCE" w:rsidRDefault="00652FCE" w:rsidP="00652FCE">
      <w:pPr>
        <w:spacing w:after="200"/>
      </w:pPr>
      <w:r w:rsidRPr="00652FCE">
        <w:t>*</w:t>
      </w:r>
      <w:r w:rsidRPr="00A23803">
        <w:t>My child ______________________________ is s allergic to</w:t>
      </w:r>
      <w:r w:rsidRPr="00652FCE">
        <w:t xml:space="preserve"> __________________________.</w:t>
      </w:r>
    </w:p>
    <w:p w14:paraId="64BEDDB6" w14:textId="77777777" w:rsidR="00652FCE" w:rsidRPr="00652FCE" w:rsidRDefault="00652FCE" w:rsidP="00652FCE">
      <w:pPr>
        <w:spacing w:after="200"/>
      </w:pPr>
    </w:p>
    <w:p w14:paraId="14D60BBF" w14:textId="41D75D63" w:rsidR="00323040" w:rsidRDefault="00323040" w:rsidP="007060AB">
      <w:pPr>
        <w:spacing w:line="480" w:lineRule="auto"/>
      </w:pPr>
    </w:p>
    <w:p w14:paraId="7E266CBD" w14:textId="79CF18BE" w:rsidR="00652FCE" w:rsidRDefault="00652FCE" w:rsidP="007060AB">
      <w:pPr>
        <w:spacing w:line="480" w:lineRule="auto"/>
      </w:pPr>
    </w:p>
    <w:p w14:paraId="18F53174" w14:textId="1176EF82" w:rsidR="00652FCE" w:rsidRDefault="00652FCE" w:rsidP="007060AB">
      <w:pPr>
        <w:spacing w:line="480" w:lineRule="auto"/>
      </w:pPr>
    </w:p>
    <w:p w14:paraId="1ACF02D4" w14:textId="63207A05" w:rsidR="00652FCE" w:rsidRDefault="00652FCE" w:rsidP="007060AB">
      <w:pPr>
        <w:spacing w:line="480" w:lineRule="auto"/>
      </w:pPr>
    </w:p>
    <w:p w14:paraId="6FF6049B" w14:textId="4C1B92A3" w:rsidR="00B70A36" w:rsidRDefault="00B70A36" w:rsidP="007060AB">
      <w:pPr>
        <w:spacing w:line="480" w:lineRule="auto"/>
      </w:pPr>
    </w:p>
    <w:p w14:paraId="58D55972" w14:textId="0BD54947" w:rsidR="00B70A36" w:rsidRDefault="00B70A36" w:rsidP="007060AB">
      <w:pPr>
        <w:spacing w:line="480" w:lineRule="auto"/>
      </w:pPr>
    </w:p>
    <w:p w14:paraId="1068DAA0" w14:textId="2197D796" w:rsidR="00B70A36" w:rsidRDefault="00B70A36" w:rsidP="007060AB">
      <w:pPr>
        <w:spacing w:line="480" w:lineRule="auto"/>
      </w:pPr>
    </w:p>
    <w:p w14:paraId="59365674" w14:textId="149F8C7D" w:rsidR="00B70A36" w:rsidRDefault="00B70A36" w:rsidP="007060AB">
      <w:pPr>
        <w:spacing w:line="480" w:lineRule="auto"/>
      </w:pPr>
    </w:p>
    <w:p w14:paraId="47DD63E9" w14:textId="134ECCF2" w:rsidR="00B70A36" w:rsidRDefault="00B70A36" w:rsidP="007060AB">
      <w:pPr>
        <w:spacing w:line="480" w:lineRule="auto"/>
      </w:pPr>
    </w:p>
    <w:p w14:paraId="51191796" w14:textId="77777777" w:rsidR="00B70A36" w:rsidRDefault="00B70A36" w:rsidP="007060AB">
      <w:pPr>
        <w:spacing w:line="480" w:lineRule="auto"/>
      </w:pPr>
    </w:p>
    <w:p w14:paraId="4B5104F7" w14:textId="4F8D5853" w:rsidR="00652FCE" w:rsidRDefault="00652FCE" w:rsidP="007060AB">
      <w:pPr>
        <w:spacing w:line="480" w:lineRule="auto"/>
      </w:pPr>
    </w:p>
    <w:p w14:paraId="7C824F66" w14:textId="2E2D07CC" w:rsidR="007E7B97" w:rsidRDefault="007E7B97" w:rsidP="007060AB">
      <w:pPr>
        <w:spacing w:line="480" w:lineRule="auto"/>
      </w:pPr>
    </w:p>
    <w:p w14:paraId="4EB66201" w14:textId="45DAAD9C" w:rsidR="007E7B97" w:rsidRDefault="007E7B97" w:rsidP="007060AB">
      <w:pPr>
        <w:spacing w:line="480" w:lineRule="auto"/>
      </w:pPr>
    </w:p>
    <w:p w14:paraId="71430D10" w14:textId="77777777" w:rsidR="007E7B97" w:rsidRDefault="007E7B97" w:rsidP="007060AB">
      <w:pPr>
        <w:spacing w:line="480" w:lineRule="auto"/>
      </w:pPr>
    </w:p>
    <w:p w14:paraId="5A38A488" w14:textId="2F21710F" w:rsidR="00652FCE" w:rsidRDefault="00652FCE" w:rsidP="00652FCE">
      <w:pPr>
        <w:pStyle w:val="NoSpacing"/>
      </w:pPr>
    </w:p>
    <w:p w14:paraId="30FB2611" w14:textId="2DF016F2" w:rsidR="00E9256D" w:rsidRDefault="00E9256D" w:rsidP="00652FCE">
      <w:pPr>
        <w:pStyle w:val="NoSpacing"/>
        <w:rPr>
          <w:b/>
        </w:rPr>
      </w:pPr>
    </w:p>
    <w:p w14:paraId="6EAD014D" w14:textId="77777777" w:rsidR="00E9256D" w:rsidRDefault="00E9256D" w:rsidP="00652FCE">
      <w:pPr>
        <w:pStyle w:val="NoSpacing"/>
        <w:rPr>
          <w:b/>
        </w:rPr>
      </w:pPr>
    </w:p>
    <w:p w14:paraId="4FBF7631" w14:textId="6A68BF2F" w:rsidR="00652FCE" w:rsidRDefault="00652FCE" w:rsidP="00652FCE">
      <w:pPr>
        <w:pStyle w:val="NoSpacing"/>
        <w:jc w:val="center"/>
        <w:rPr>
          <w:b/>
        </w:rPr>
      </w:pPr>
      <w:r>
        <w:rPr>
          <w:b/>
        </w:rPr>
        <w:lastRenderedPageBreak/>
        <w:t>Appendix B</w:t>
      </w:r>
    </w:p>
    <w:p w14:paraId="7F261F72" w14:textId="77777777" w:rsidR="00652FCE" w:rsidRDefault="00652FCE" w:rsidP="00652FCE">
      <w:pPr>
        <w:pStyle w:val="NoSpacing"/>
        <w:jc w:val="center"/>
        <w:rPr>
          <w:b/>
        </w:rPr>
      </w:pPr>
    </w:p>
    <w:p w14:paraId="74915CF6" w14:textId="080F4AF1" w:rsidR="00652FCE" w:rsidRPr="00652FCE" w:rsidRDefault="00652FCE" w:rsidP="00652FCE">
      <w:pPr>
        <w:pStyle w:val="NoSpacing"/>
        <w:jc w:val="center"/>
      </w:pPr>
      <w:r w:rsidRPr="00652FCE">
        <w:t xml:space="preserve">S.O.A.R </w:t>
      </w:r>
      <w:r>
        <w:t>Daily Schedule and Outline</w:t>
      </w:r>
    </w:p>
    <w:p w14:paraId="21EE3646" w14:textId="4DBAB0EE" w:rsidR="00652FCE" w:rsidRDefault="00652FCE" w:rsidP="00652FCE">
      <w:pPr>
        <w:pStyle w:val="NoSpacing"/>
        <w:rPr>
          <w:b/>
        </w:rPr>
      </w:pPr>
    </w:p>
    <w:p w14:paraId="0E2268D7" w14:textId="77777777" w:rsidR="00652FCE" w:rsidRPr="000F0C13" w:rsidRDefault="00652FCE" w:rsidP="00652FCE">
      <w:pPr>
        <w:pStyle w:val="NoSpacing"/>
        <w:rPr>
          <w:i/>
        </w:rPr>
      </w:pPr>
    </w:p>
    <w:p w14:paraId="4AA4E71B"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Date:</w:t>
      </w:r>
      <w:r w:rsidRPr="000F0C13">
        <w:rPr>
          <w:color w:val="000000"/>
        </w:rPr>
        <w:t xml:space="preserve"> </w:t>
      </w:r>
      <w:r>
        <w:rPr>
          <w:color w:val="000000"/>
        </w:rPr>
        <w:t xml:space="preserve">Monday, </w:t>
      </w:r>
      <w:r w:rsidRPr="000F0C13">
        <w:rPr>
          <w:color w:val="000000"/>
        </w:rPr>
        <w:t>August 2-</w:t>
      </w:r>
      <w:r>
        <w:rPr>
          <w:color w:val="000000"/>
        </w:rPr>
        <w:t xml:space="preserve">Friday, August </w:t>
      </w:r>
      <w:r w:rsidRPr="000F0C13">
        <w:rPr>
          <w:color w:val="000000"/>
        </w:rPr>
        <w:t>20</w:t>
      </w:r>
      <w:r>
        <w:rPr>
          <w:color w:val="000000"/>
        </w:rPr>
        <w:t>, 2021</w:t>
      </w:r>
    </w:p>
    <w:p w14:paraId="3342E22F"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Where:</w:t>
      </w:r>
      <w:r w:rsidRPr="000F0C13">
        <w:rPr>
          <w:color w:val="000000"/>
        </w:rPr>
        <w:t xml:space="preserve"> School Grounds</w:t>
      </w:r>
    </w:p>
    <w:p w14:paraId="27EBE3B7"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Time:</w:t>
      </w:r>
      <w:r w:rsidRPr="000F0C13">
        <w:rPr>
          <w:color w:val="000000"/>
        </w:rPr>
        <w:t xml:space="preserve"> 9:00am-1:00pm</w:t>
      </w:r>
    </w:p>
    <w:p w14:paraId="1F8BB7A1" w14:textId="7423D114" w:rsidR="00652FCE" w:rsidRPr="000F0C13" w:rsidRDefault="00652FCE" w:rsidP="002A1A8F">
      <w:pPr>
        <w:pStyle w:val="NormalWeb"/>
        <w:spacing w:before="0" w:beforeAutospacing="0" w:after="0" w:afterAutospacing="0" w:line="276" w:lineRule="auto"/>
      </w:pPr>
      <w:r w:rsidRPr="00652FCE">
        <w:rPr>
          <w:b/>
          <w:bCs/>
          <w:color w:val="000000"/>
          <w:u w:val="single"/>
        </w:rPr>
        <w:t xml:space="preserve">Grade </w:t>
      </w:r>
      <w:r w:rsidR="00E9256D">
        <w:rPr>
          <w:b/>
          <w:bCs/>
          <w:color w:val="000000"/>
          <w:u w:val="single"/>
        </w:rPr>
        <w:t>l</w:t>
      </w:r>
      <w:r w:rsidRPr="00652FCE">
        <w:rPr>
          <w:b/>
          <w:bCs/>
          <w:color w:val="000000"/>
          <w:u w:val="single"/>
        </w:rPr>
        <w:t>evels</w:t>
      </w:r>
      <w:r w:rsidRPr="000F0C13">
        <w:rPr>
          <w:b/>
          <w:bCs/>
          <w:color w:val="000000"/>
        </w:rPr>
        <w:t xml:space="preserve">: </w:t>
      </w:r>
      <w:r w:rsidRPr="000F0C13">
        <w:rPr>
          <w:color w:val="000000"/>
        </w:rPr>
        <w:t>K-3</w:t>
      </w:r>
    </w:p>
    <w:p w14:paraId="4E104E4A"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Number of students:</w:t>
      </w:r>
      <w:r w:rsidRPr="000F0C13">
        <w:rPr>
          <w:color w:val="000000"/>
        </w:rPr>
        <w:t xml:space="preserve"> 26 students, approximately 6-10 from each grade </w:t>
      </w:r>
    </w:p>
    <w:p w14:paraId="62984C91"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Number of teachers</w:t>
      </w:r>
      <w:r w:rsidRPr="000F0C13">
        <w:rPr>
          <w:b/>
          <w:bCs/>
          <w:color w:val="000000"/>
        </w:rPr>
        <w:t>:</w:t>
      </w:r>
      <w:r w:rsidRPr="000F0C13">
        <w:rPr>
          <w:color w:val="000000"/>
        </w:rPr>
        <w:t xml:space="preserve"> 4</w:t>
      </w:r>
    </w:p>
    <w:p w14:paraId="07BE2ECC"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Payment:</w:t>
      </w:r>
      <w:r w:rsidRPr="000F0C13">
        <w:rPr>
          <w:color w:val="000000"/>
        </w:rPr>
        <w:t xml:space="preserve"> $30 per hour=$120 per day per teacher</w:t>
      </w:r>
    </w:p>
    <w:p w14:paraId="2615EC9A"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Length of program:</w:t>
      </w:r>
      <w:r w:rsidRPr="000F0C13">
        <w:rPr>
          <w:color w:val="000000"/>
        </w:rPr>
        <w:t xml:space="preserve"> 15 days</w:t>
      </w:r>
    </w:p>
    <w:p w14:paraId="32229508"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Payment per teacher:</w:t>
      </w:r>
      <w:r w:rsidRPr="000F0C13">
        <w:rPr>
          <w:color w:val="000000"/>
        </w:rPr>
        <w:t xml:space="preserve"> $1,800</w:t>
      </w:r>
    </w:p>
    <w:p w14:paraId="73BC1983" w14:textId="77777777" w:rsidR="00652FCE" w:rsidRPr="000F0C13" w:rsidRDefault="00652FCE" w:rsidP="002A1A8F">
      <w:pPr>
        <w:pStyle w:val="NormalWeb"/>
        <w:spacing w:before="0" w:beforeAutospacing="0" w:after="0" w:afterAutospacing="0" w:line="276" w:lineRule="auto"/>
      </w:pPr>
      <w:r w:rsidRPr="00652FCE">
        <w:rPr>
          <w:b/>
          <w:bCs/>
          <w:color w:val="000000"/>
          <w:u w:val="single"/>
        </w:rPr>
        <w:t>Total payment:</w:t>
      </w:r>
      <w:r w:rsidRPr="000F0C13">
        <w:rPr>
          <w:color w:val="000000"/>
        </w:rPr>
        <w:t xml:space="preserve"> $7,200</w:t>
      </w:r>
    </w:p>
    <w:p w14:paraId="122BACFB" w14:textId="77777777" w:rsidR="00652FCE" w:rsidRDefault="00652FCE" w:rsidP="00652FCE"/>
    <w:p w14:paraId="3097CC5C" w14:textId="77777777" w:rsidR="00652FCE" w:rsidRPr="000F0C13" w:rsidRDefault="00652FCE" w:rsidP="00652FCE">
      <w:pPr>
        <w:pStyle w:val="NormalWeb"/>
        <w:spacing w:before="0" w:beforeAutospacing="0" w:after="200" w:afterAutospacing="0"/>
      </w:pPr>
      <w:r w:rsidRPr="000F0C13">
        <w:rPr>
          <w:b/>
          <w:bCs/>
          <w:color w:val="000000"/>
          <w:u w:val="single"/>
        </w:rPr>
        <w:t>Daily Schedule:</w:t>
      </w:r>
    </w:p>
    <w:tbl>
      <w:tblPr>
        <w:tblW w:w="0" w:type="auto"/>
        <w:tblCellMar>
          <w:top w:w="15" w:type="dxa"/>
          <w:left w:w="15" w:type="dxa"/>
          <w:bottom w:w="15" w:type="dxa"/>
          <w:right w:w="15" w:type="dxa"/>
        </w:tblCellMar>
        <w:tblLook w:val="04A0" w:firstRow="1" w:lastRow="0" w:firstColumn="1" w:lastColumn="0" w:noHBand="0" w:noVBand="1"/>
      </w:tblPr>
      <w:tblGrid>
        <w:gridCol w:w="2004"/>
        <w:gridCol w:w="3130"/>
      </w:tblGrid>
      <w:tr w:rsidR="00652FCE" w:rsidRPr="000F0C13" w14:paraId="06B70633" w14:textId="77777777" w:rsidTr="00E4568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7C195" w14:textId="77777777" w:rsidR="00652FCE" w:rsidRDefault="00652FCE" w:rsidP="00E45686">
            <w:pPr>
              <w:pStyle w:val="NoSpacing"/>
              <w:jc w:val="center"/>
            </w:pPr>
            <w:r w:rsidRPr="000F0C13">
              <w:t>9:00am-9:30am</w:t>
            </w:r>
          </w:p>
          <w:p w14:paraId="551A5B00" w14:textId="77777777" w:rsidR="00652FCE" w:rsidRPr="00430171" w:rsidRDefault="00652FCE" w:rsidP="00E45686">
            <w:pPr>
              <w:pStyle w:val="NoSpacing"/>
              <w:jc w:val="center"/>
            </w:pPr>
            <w:r>
              <w:t>30 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20216" w14:textId="77777777" w:rsidR="00652FCE" w:rsidRPr="000F0C13" w:rsidRDefault="00652FCE" w:rsidP="00E45686">
            <w:pPr>
              <w:pStyle w:val="NormalWeb"/>
              <w:spacing w:before="0" w:beforeAutospacing="0" w:after="200" w:afterAutospacing="0"/>
              <w:jc w:val="center"/>
            </w:pPr>
            <w:r w:rsidRPr="000F0C13">
              <w:rPr>
                <w:color w:val="000000"/>
              </w:rPr>
              <w:t>Word Study</w:t>
            </w:r>
          </w:p>
        </w:tc>
      </w:tr>
      <w:tr w:rsidR="00652FCE" w:rsidRPr="000F0C13" w14:paraId="51CACBB8" w14:textId="77777777" w:rsidTr="00E4568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57DE9" w14:textId="77777777" w:rsidR="00652FCE" w:rsidRDefault="00652FCE" w:rsidP="00E45686">
            <w:pPr>
              <w:pStyle w:val="NoSpacing"/>
              <w:jc w:val="center"/>
            </w:pPr>
            <w:r w:rsidRPr="000F0C13">
              <w:t>9:30am-9:45am</w:t>
            </w:r>
          </w:p>
          <w:p w14:paraId="546C3400" w14:textId="77777777" w:rsidR="00652FCE" w:rsidRPr="000F0C13" w:rsidRDefault="00652FCE" w:rsidP="00E45686">
            <w:pPr>
              <w:pStyle w:val="NoSpacing"/>
              <w:jc w:val="center"/>
            </w:pPr>
            <w: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3D477" w14:textId="77777777" w:rsidR="00652FCE" w:rsidRPr="000F0C13" w:rsidRDefault="00652FCE" w:rsidP="00E45686">
            <w:pPr>
              <w:pStyle w:val="NormalWeb"/>
              <w:spacing w:before="0" w:beforeAutospacing="0" w:after="200" w:afterAutospacing="0"/>
              <w:jc w:val="center"/>
            </w:pPr>
            <w:r w:rsidRPr="000F0C13">
              <w:rPr>
                <w:color w:val="000000"/>
              </w:rPr>
              <w:t>Read Aloud</w:t>
            </w:r>
          </w:p>
        </w:tc>
      </w:tr>
      <w:tr w:rsidR="00652FCE" w:rsidRPr="000F0C13" w14:paraId="14D74689" w14:textId="77777777" w:rsidTr="00E4568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640A9" w14:textId="77777777" w:rsidR="00652FCE" w:rsidRDefault="00652FCE" w:rsidP="00E45686">
            <w:pPr>
              <w:pStyle w:val="NoSpacing"/>
              <w:jc w:val="center"/>
            </w:pPr>
            <w:r w:rsidRPr="000F0C13">
              <w:t>9:45am-10:00am</w:t>
            </w:r>
          </w:p>
          <w:p w14:paraId="611B8608" w14:textId="77777777" w:rsidR="00652FCE" w:rsidRPr="000F0C13" w:rsidRDefault="00652FCE" w:rsidP="00E45686">
            <w:pPr>
              <w:pStyle w:val="NoSpacing"/>
              <w:jc w:val="center"/>
            </w:pPr>
            <w: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1DDCF" w14:textId="77777777" w:rsidR="00652FCE" w:rsidRPr="000F0C13" w:rsidRDefault="00652FCE" w:rsidP="00E45686">
            <w:pPr>
              <w:pStyle w:val="NormalWeb"/>
              <w:spacing w:before="0" w:beforeAutospacing="0" w:after="200" w:afterAutospacing="0"/>
              <w:jc w:val="center"/>
            </w:pPr>
            <w:r w:rsidRPr="000F0C13">
              <w:rPr>
                <w:color w:val="000000"/>
              </w:rPr>
              <w:t>Mini Lesson (Focus Skill)</w:t>
            </w:r>
          </w:p>
        </w:tc>
      </w:tr>
      <w:tr w:rsidR="00652FCE" w:rsidRPr="000F0C13" w14:paraId="3BA70C86" w14:textId="77777777" w:rsidTr="00E4568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9C4D2" w14:textId="77777777" w:rsidR="00652FCE" w:rsidRDefault="00652FCE" w:rsidP="00E45686">
            <w:pPr>
              <w:pStyle w:val="NoSpacing"/>
              <w:jc w:val="center"/>
            </w:pPr>
            <w:r w:rsidRPr="000F0C13">
              <w:t>10:00am-10:45am</w:t>
            </w:r>
          </w:p>
          <w:p w14:paraId="6EC077F7" w14:textId="77777777" w:rsidR="00652FCE" w:rsidRPr="000F0C13" w:rsidRDefault="00652FCE" w:rsidP="00E45686">
            <w:pPr>
              <w:pStyle w:val="NoSpacing"/>
              <w:jc w:val="center"/>
            </w:pPr>
            <w: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72A1A" w14:textId="77777777" w:rsidR="00652FCE" w:rsidRPr="000F0C13" w:rsidRDefault="00652FCE" w:rsidP="00E45686">
            <w:pPr>
              <w:pStyle w:val="NormalWeb"/>
              <w:spacing w:before="0" w:beforeAutospacing="0" w:after="200" w:afterAutospacing="0"/>
              <w:jc w:val="center"/>
            </w:pPr>
            <w:r w:rsidRPr="000F0C13">
              <w:rPr>
                <w:color w:val="000000"/>
              </w:rPr>
              <w:t>Independent Reading/Activity</w:t>
            </w:r>
          </w:p>
        </w:tc>
      </w:tr>
      <w:tr w:rsidR="00652FCE" w:rsidRPr="000F0C13" w14:paraId="0D0EEBCC" w14:textId="77777777" w:rsidTr="00E4568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84BCC" w14:textId="77777777" w:rsidR="00652FCE" w:rsidRDefault="00652FCE" w:rsidP="00E45686">
            <w:pPr>
              <w:pStyle w:val="NoSpacing"/>
              <w:jc w:val="center"/>
            </w:pPr>
            <w:r w:rsidRPr="000F0C13">
              <w:t>10:45am-11:00am</w:t>
            </w:r>
          </w:p>
          <w:p w14:paraId="77A07FC9" w14:textId="77777777" w:rsidR="00652FCE" w:rsidRPr="000F0C13" w:rsidRDefault="00652FCE" w:rsidP="00E45686">
            <w:pPr>
              <w:pStyle w:val="NoSpacing"/>
              <w:jc w:val="center"/>
            </w:pPr>
            <w: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34870" w14:textId="77777777" w:rsidR="00652FCE" w:rsidRPr="000F0C13" w:rsidRDefault="00652FCE" w:rsidP="00E45686">
            <w:pPr>
              <w:pStyle w:val="NormalWeb"/>
              <w:spacing w:before="0" w:beforeAutospacing="0" w:after="200" w:afterAutospacing="0"/>
              <w:jc w:val="center"/>
            </w:pPr>
            <w:r w:rsidRPr="000F0C13">
              <w:rPr>
                <w:color w:val="000000"/>
              </w:rPr>
              <w:t>Snack/Break</w:t>
            </w:r>
          </w:p>
        </w:tc>
      </w:tr>
      <w:tr w:rsidR="00652FCE" w:rsidRPr="000F0C13" w14:paraId="50E6B972" w14:textId="77777777" w:rsidTr="00E4568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8B54C" w14:textId="77777777" w:rsidR="00652FCE" w:rsidRDefault="00652FCE" w:rsidP="00E45686">
            <w:pPr>
              <w:pStyle w:val="NoSpacing"/>
              <w:jc w:val="center"/>
            </w:pPr>
            <w:r w:rsidRPr="000F0C13">
              <w:t>11:00am-12:30pm</w:t>
            </w:r>
          </w:p>
          <w:p w14:paraId="01CFE354" w14:textId="77777777" w:rsidR="00652FCE" w:rsidRPr="000F0C13" w:rsidRDefault="00652FCE" w:rsidP="00E45686">
            <w:pPr>
              <w:pStyle w:val="NoSpacing"/>
              <w:jc w:val="center"/>
            </w:pPr>
            <w:r>
              <w:t>1hr30min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0C244" w14:textId="77777777" w:rsidR="00652FCE" w:rsidRDefault="00652FCE" w:rsidP="00E45686">
            <w:pPr>
              <w:pStyle w:val="NoSpacing"/>
              <w:jc w:val="center"/>
            </w:pPr>
            <w:r w:rsidRPr="000F0C13">
              <w:t>Centers/Guided Reading</w:t>
            </w:r>
          </w:p>
          <w:p w14:paraId="78397FBF" w14:textId="77777777" w:rsidR="00652FCE" w:rsidRPr="000F0C13" w:rsidRDefault="00652FCE" w:rsidP="00E45686">
            <w:pPr>
              <w:pStyle w:val="NoSpacing"/>
              <w:jc w:val="center"/>
            </w:pPr>
            <w:r>
              <w:t>(Peak of differentiation)</w:t>
            </w:r>
          </w:p>
        </w:tc>
      </w:tr>
      <w:tr w:rsidR="00652FCE" w:rsidRPr="000F0C13" w14:paraId="26099A2A" w14:textId="77777777" w:rsidTr="00E4568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53C61" w14:textId="77777777" w:rsidR="00652FCE" w:rsidRDefault="00652FCE" w:rsidP="00E45686">
            <w:pPr>
              <w:pStyle w:val="NoSpacing"/>
              <w:jc w:val="center"/>
            </w:pPr>
            <w:r w:rsidRPr="000F0C13">
              <w:t>12:30pm-1:00pm</w:t>
            </w:r>
          </w:p>
          <w:p w14:paraId="4CCA39A4" w14:textId="77777777" w:rsidR="00652FCE" w:rsidRPr="000F0C13" w:rsidRDefault="00652FCE" w:rsidP="00E45686">
            <w:pPr>
              <w:pStyle w:val="NoSpacing"/>
              <w:jc w:val="center"/>
            </w:pPr>
            <w:r>
              <w:t>30 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231B5" w14:textId="77777777" w:rsidR="00652FCE" w:rsidRPr="000F0C13" w:rsidRDefault="00652FCE" w:rsidP="00E45686">
            <w:pPr>
              <w:pStyle w:val="NormalWeb"/>
              <w:spacing w:before="0" w:beforeAutospacing="0" w:after="200" w:afterAutospacing="0"/>
              <w:jc w:val="center"/>
            </w:pPr>
            <w:r w:rsidRPr="000F0C13">
              <w:rPr>
                <w:color w:val="000000"/>
              </w:rPr>
              <w:t>Lunch</w:t>
            </w:r>
          </w:p>
        </w:tc>
      </w:tr>
      <w:tr w:rsidR="00652FCE" w:rsidRPr="000F0C13" w14:paraId="63071454" w14:textId="77777777" w:rsidTr="00E45686">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BF394" w14:textId="77777777" w:rsidR="00652FCE" w:rsidRPr="000F0C13" w:rsidRDefault="00652FCE" w:rsidP="00E45686">
            <w:pPr>
              <w:pStyle w:val="NormalWeb"/>
              <w:spacing w:before="0" w:beforeAutospacing="0" w:after="200" w:afterAutospacing="0"/>
              <w:jc w:val="center"/>
            </w:pPr>
            <w:r w:rsidRPr="000F0C13">
              <w:rPr>
                <w:color w:val="000000"/>
              </w:rPr>
              <w:t>1:00p</w:t>
            </w:r>
            <w:r>
              <w:rPr>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C690F" w14:textId="77777777" w:rsidR="00652FCE" w:rsidRPr="000F0C13" w:rsidRDefault="00652FCE" w:rsidP="00E45686">
            <w:pPr>
              <w:pStyle w:val="NormalWeb"/>
              <w:spacing w:before="0" w:beforeAutospacing="0" w:after="200" w:afterAutospacing="0"/>
              <w:jc w:val="center"/>
            </w:pPr>
            <w:r w:rsidRPr="000F0C13">
              <w:rPr>
                <w:color w:val="000000"/>
              </w:rPr>
              <w:t>Dismissal</w:t>
            </w:r>
          </w:p>
        </w:tc>
      </w:tr>
    </w:tbl>
    <w:p w14:paraId="21A3B6FB" w14:textId="77777777" w:rsidR="00652FCE" w:rsidRDefault="00652FCE" w:rsidP="00652FCE">
      <w:pPr>
        <w:spacing w:after="240"/>
      </w:pPr>
    </w:p>
    <w:p w14:paraId="20AF7435" w14:textId="77777777" w:rsidR="00652FCE" w:rsidRDefault="00652FCE" w:rsidP="00652FCE">
      <w:pPr>
        <w:pStyle w:val="NormalWeb"/>
        <w:spacing w:before="0" w:beforeAutospacing="0" w:after="200" w:afterAutospacing="0"/>
      </w:pPr>
      <w:r>
        <w:rPr>
          <w:b/>
          <w:bCs/>
          <w:color w:val="000000"/>
          <w:u w:val="single"/>
        </w:rPr>
        <w:t>Program Logistics</w:t>
      </w:r>
      <w:r w:rsidRPr="000F0C13">
        <w:rPr>
          <w:b/>
          <w:bCs/>
          <w:color w:val="000000"/>
          <w:u w:val="single"/>
        </w:rPr>
        <w:t xml:space="preserve"> </w:t>
      </w:r>
    </w:p>
    <w:p w14:paraId="0609D180" w14:textId="77777777" w:rsidR="00652FCE" w:rsidRPr="000F0C13" w:rsidRDefault="00652FCE" w:rsidP="00652FCE">
      <w:pPr>
        <w:pStyle w:val="NormalWeb"/>
        <w:spacing w:before="0" w:beforeAutospacing="0" w:after="200" w:afterAutospacing="0"/>
      </w:pPr>
      <w:r w:rsidRPr="00E36AA2">
        <w:rPr>
          <w:b/>
          <w:bCs/>
          <w:color w:val="000000"/>
        </w:rPr>
        <w:t>Daisies:</w:t>
      </w:r>
      <w:r w:rsidRPr="000F0C13">
        <w:rPr>
          <w:b/>
          <w:bCs/>
          <w:color w:val="000000"/>
        </w:rPr>
        <w:t xml:space="preserve"> Kindergarten (Reading Levels AA-C)</w:t>
      </w:r>
    </w:p>
    <w:p w14:paraId="41B6D079" w14:textId="77777777" w:rsidR="00652FCE" w:rsidRPr="000F0C13" w:rsidRDefault="00652FCE" w:rsidP="00652FCE">
      <w:pPr>
        <w:pStyle w:val="NormalWeb"/>
        <w:spacing w:before="0" w:beforeAutospacing="0" w:after="0" w:afterAutospacing="0"/>
      </w:pPr>
      <w:r w:rsidRPr="000F0C13">
        <w:rPr>
          <w:color w:val="000000"/>
        </w:rPr>
        <w:t xml:space="preserve">Teacher: </w:t>
      </w:r>
    </w:p>
    <w:p w14:paraId="1D689BE8" w14:textId="77777777" w:rsidR="00652FCE" w:rsidRPr="000F0C13" w:rsidRDefault="00652FCE" w:rsidP="00652FCE">
      <w:pPr>
        <w:pStyle w:val="NormalWeb"/>
        <w:spacing w:before="0" w:beforeAutospacing="0" w:after="0" w:afterAutospacing="0"/>
      </w:pPr>
      <w:r w:rsidRPr="000F0C13">
        <w:rPr>
          <w:color w:val="000000"/>
        </w:rPr>
        <w:t xml:space="preserve">Number of Students: </w:t>
      </w:r>
    </w:p>
    <w:p w14:paraId="5131E6FA" w14:textId="77777777" w:rsidR="00652FCE" w:rsidRPr="000F0C13" w:rsidRDefault="00652FCE" w:rsidP="00652FCE">
      <w:pPr>
        <w:pStyle w:val="NormalWeb"/>
        <w:spacing w:before="0" w:beforeAutospacing="0" w:after="0" w:afterAutospacing="0"/>
      </w:pPr>
      <w:r w:rsidRPr="000F0C13">
        <w:rPr>
          <w:color w:val="000000"/>
        </w:rPr>
        <w:t xml:space="preserve">Room Number: </w:t>
      </w:r>
    </w:p>
    <w:p w14:paraId="0276DA8B" w14:textId="77777777" w:rsidR="00652FCE" w:rsidRPr="000F0C13" w:rsidRDefault="00652FCE" w:rsidP="00652FCE"/>
    <w:tbl>
      <w:tblPr>
        <w:tblW w:w="0" w:type="auto"/>
        <w:tblCellMar>
          <w:top w:w="15" w:type="dxa"/>
          <w:left w:w="15" w:type="dxa"/>
          <w:bottom w:w="15" w:type="dxa"/>
          <w:right w:w="15" w:type="dxa"/>
        </w:tblCellMar>
        <w:tblLook w:val="04A0" w:firstRow="1" w:lastRow="0" w:firstColumn="1" w:lastColumn="0" w:noHBand="0" w:noVBand="1"/>
      </w:tblPr>
      <w:tblGrid>
        <w:gridCol w:w="2326"/>
        <w:gridCol w:w="1858"/>
        <w:gridCol w:w="1857"/>
      </w:tblGrid>
      <w:tr w:rsidR="00652FCE" w:rsidRPr="000F0C13" w14:paraId="0F7A48AD" w14:textId="77777777" w:rsidTr="00E45686">
        <w:tc>
          <w:tcPr>
            <w:tcW w:w="2326"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24AAB22E" w14:textId="77777777" w:rsidR="00652FCE" w:rsidRPr="000F0C13" w:rsidRDefault="00652FCE" w:rsidP="00E45686">
            <w:pPr>
              <w:pStyle w:val="NormalWeb"/>
              <w:spacing w:before="0" w:beforeAutospacing="0" w:after="200" w:afterAutospacing="0"/>
            </w:pPr>
            <w:r w:rsidRPr="000F0C13">
              <w:rPr>
                <w:b/>
                <w:bCs/>
                <w:color w:val="222222"/>
              </w:rPr>
              <w:t>Student Names</w:t>
            </w:r>
          </w:p>
        </w:tc>
        <w:tc>
          <w:tcPr>
            <w:tcW w:w="1858"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43826495" w14:textId="77777777" w:rsidR="00652FCE" w:rsidRPr="000F0C13" w:rsidRDefault="00652FCE" w:rsidP="00E45686">
            <w:pPr>
              <w:pStyle w:val="NormalWeb"/>
              <w:spacing w:before="0" w:beforeAutospacing="0" w:after="200" w:afterAutospacing="0"/>
            </w:pPr>
            <w:r w:rsidRPr="000F0C13">
              <w:rPr>
                <w:b/>
                <w:bCs/>
                <w:color w:val="000000"/>
              </w:rPr>
              <w:t>Reading Level</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7C5978C0" w14:textId="77777777" w:rsidR="00652FCE" w:rsidRPr="000F0C13" w:rsidRDefault="00652FCE" w:rsidP="00E45686">
            <w:pPr>
              <w:pStyle w:val="NormalWeb"/>
              <w:spacing w:before="0" w:beforeAutospacing="0" w:after="200" w:afterAutospacing="0"/>
            </w:pPr>
            <w:r w:rsidRPr="000F0C13">
              <w:rPr>
                <w:b/>
                <w:bCs/>
                <w:color w:val="000000"/>
              </w:rPr>
              <w:t>Comprehension</w:t>
            </w:r>
          </w:p>
        </w:tc>
      </w:tr>
      <w:tr w:rsidR="00652FCE" w:rsidRPr="000F0C13" w14:paraId="4065924F" w14:textId="77777777" w:rsidTr="00E45686">
        <w:trPr>
          <w:trHeight w:val="215"/>
        </w:trPr>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6142D01D" w14:textId="77777777" w:rsidR="00652FCE" w:rsidRPr="000F0C13" w:rsidRDefault="00652FCE" w:rsidP="00E45686">
            <w:pPr>
              <w:pStyle w:val="NormalWeb"/>
              <w:spacing w:before="0" w:beforeAutospacing="0" w:after="0" w:afterAutospacing="0"/>
            </w:pP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5B36DC5F" w14:textId="77777777" w:rsidR="00652FCE" w:rsidRPr="000F0C13" w:rsidRDefault="00652FCE" w:rsidP="00E45686">
            <w:pPr>
              <w:pStyle w:val="NormalWeb"/>
              <w:spacing w:before="0" w:beforeAutospacing="0" w:after="0" w:afterAutospacing="0"/>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62B121AB" w14:textId="77777777" w:rsidR="00652FCE" w:rsidRPr="000F0C13" w:rsidRDefault="00652FCE" w:rsidP="00E45686">
            <w:pPr>
              <w:pStyle w:val="NormalWeb"/>
              <w:spacing w:before="0" w:beforeAutospacing="0" w:after="0" w:afterAutospacing="0"/>
            </w:pPr>
          </w:p>
        </w:tc>
      </w:tr>
    </w:tbl>
    <w:p w14:paraId="13AABDD7" w14:textId="77777777" w:rsidR="00652FCE" w:rsidRPr="000F0C13" w:rsidRDefault="00652FCE" w:rsidP="00652FCE">
      <w:pPr>
        <w:spacing w:after="240"/>
      </w:pPr>
    </w:p>
    <w:p w14:paraId="18418C1E" w14:textId="77777777" w:rsidR="00652FCE" w:rsidRDefault="00652FCE" w:rsidP="00652FCE">
      <w:pPr>
        <w:pStyle w:val="NormalWeb"/>
        <w:spacing w:before="0" w:beforeAutospacing="0" w:after="0" w:afterAutospacing="0"/>
        <w:rPr>
          <w:b/>
          <w:bCs/>
          <w:color w:val="000000"/>
        </w:rPr>
      </w:pPr>
      <w:r w:rsidRPr="00E36AA2">
        <w:rPr>
          <w:b/>
          <w:bCs/>
          <w:color w:val="000000"/>
        </w:rPr>
        <w:t>Dandelions:</w:t>
      </w:r>
      <w:r w:rsidRPr="000F0C13">
        <w:rPr>
          <w:b/>
          <w:bCs/>
          <w:color w:val="000000"/>
        </w:rPr>
        <w:t xml:space="preserve"> First Grade (Levels E-G)</w:t>
      </w:r>
    </w:p>
    <w:p w14:paraId="25A9186B" w14:textId="77777777" w:rsidR="00652FCE" w:rsidRPr="000F0C13" w:rsidRDefault="00652FCE" w:rsidP="00652FCE">
      <w:pPr>
        <w:pStyle w:val="NormalWeb"/>
        <w:spacing w:before="0" w:beforeAutospacing="0" w:after="0" w:afterAutospacing="0"/>
      </w:pPr>
      <w:r w:rsidRPr="000F0C13">
        <w:rPr>
          <w:color w:val="000000"/>
        </w:rPr>
        <w:t xml:space="preserve">Teacher: </w:t>
      </w:r>
    </w:p>
    <w:p w14:paraId="631A7937" w14:textId="77777777" w:rsidR="00652FCE" w:rsidRPr="000F0C13" w:rsidRDefault="00652FCE" w:rsidP="00652FCE">
      <w:pPr>
        <w:pStyle w:val="NormalWeb"/>
        <w:spacing w:before="0" w:beforeAutospacing="0" w:after="0" w:afterAutospacing="0"/>
      </w:pPr>
      <w:r w:rsidRPr="000F0C13">
        <w:rPr>
          <w:color w:val="000000"/>
        </w:rPr>
        <w:t xml:space="preserve">Number of Students: </w:t>
      </w:r>
    </w:p>
    <w:p w14:paraId="09A9239A" w14:textId="77777777" w:rsidR="00652FCE" w:rsidRPr="000F0C13" w:rsidRDefault="00652FCE" w:rsidP="00652FCE">
      <w:pPr>
        <w:pStyle w:val="NormalWeb"/>
        <w:spacing w:before="0" w:beforeAutospacing="0" w:after="0" w:afterAutospacing="0"/>
      </w:pPr>
      <w:r w:rsidRPr="000F0C13">
        <w:rPr>
          <w:color w:val="000000"/>
        </w:rPr>
        <w:t xml:space="preserve">Room Number: </w:t>
      </w:r>
    </w:p>
    <w:p w14:paraId="38C77EA6" w14:textId="77777777" w:rsidR="00652FCE" w:rsidRPr="000F0C13" w:rsidRDefault="00652FCE" w:rsidP="00652FCE"/>
    <w:tbl>
      <w:tblPr>
        <w:tblW w:w="0" w:type="auto"/>
        <w:tblCellMar>
          <w:top w:w="15" w:type="dxa"/>
          <w:left w:w="15" w:type="dxa"/>
          <w:bottom w:w="15" w:type="dxa"/>
          <w:right w:w="15" w:type="dxa"/>
        </w:tblCellMar>
        <w:tblLook w:val="04A0" w:firstRow="1" w:lastRow="0" w:firstColumn="1" w:lastColumn="0" w:noHBand="0" w:noVBand="1"/>
      </w:tblPr>
      <w:tblGrid>
        <w:gridCol w:w="2326"/>
        <w:gridCol w:w="1858"/>
        <w:gridCol w:w="1857"/>
      </w:tblGrid>
      <w:tr w:rsidR="00652FCE" w:rsidRPr="000F0C13" w14:paraId="76727F0C" w14:textId="77777777" w:rsidTr="00E45686">
        <w:tc>
          <w:tcPr>
            <w:tcW w:w="2326"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58526684" w14:textId="77777777" w:rsidR="00652FCE" w:rsidRPr="000F0C13" w:rsidRDefault="00652FCE" w:rsidP="00E45686">
            <w:pPr>
              <w:pStyle w:val="NormalWeb"/>
              <w:spacing w:before="0" w:beforeAutospacing="0" w:after="200" w:afterAutospacing="0"/>
            </w:pPr>
            <w:r w:rsidRPr="000F0C13">
              <w:rPr>
                <w:b/>
                <w:bCs/>
                <w:color w:val="222222"/>
              </w:rPr>
              <w:t>Student Names</w:t>
            </w:r>
          </w:p>
        </w:tc>
        <w:tc>
          <w:tcPr>
            <w:tcW w:w="1858"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6C33C957" w14:textId="77777777" w:rsidR="00652FCE" w:rsidRPr="000F0C13" w:rsidRDefault="00652FCE" w:rsidP="00E45686">
            <w:pPr>
              <w:pStyle w:val="NormalWeb"/>
              <w:spacing w:before="0" w:beforeAutospacing="0" w:after="200" w:afterAutospacing="0"/>
            </w:pPr>
            <w:r w:rsidRPr="000F0C13">
              <w:rPr>
                <w:b/>
                <w:bCs/>
                <w:color w:val="000000"/>
              </w:rPr>
              <w:t>Reading Level</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19C00452" w14:textId="77777777" w:rsidR="00652FCE" w:rsidRPr="000F0C13" w:rsidRDefault="00652FCE" w:rsidP="00E45686">
            <w:pPr>
              <w:pStyle w:val="NormalWeb"/>
              <w:spacing w:before="0" w:beforeAutospacing="0" w:after="200" w:afterAutospacing="0"/>
            </w:pPr>
            <w:r w:rsidRPr="000F0C13">
              <w:rPr>
                <w:b/>
                <w:bCs/>
                <w:color w:val="000000"/>
              </w:rPr>
              <w:t>Comprehension</w:t>
            </w:r>
          </w:p>
        </w:tc>
      </w:tr>
      <w:tr w:rsidR="00652FCE" w:rsidRPr="000F0C13" w14:paraId="29FCC30B" w14:textId="77777777" w:rsidTr="00E45686">
        <w:trPr>
          <w:trHeight w:val="215"/>
        </w:trPr>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2180F795" w14:textId="77777777" w:rsidR="00652FCE" w:rsidRPr="000F0C13" w:rsidRDefault="00652FCE" w:rsidP="00E45686">
            <w:pPr>
              <w:pStyle w:val="NormalWeb"/>
              <w:spacing w:before="0" w:beforeAutospacing="0" w:after="0" w:afterAutospacing="0"/>
            </w:pP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6BA6CB4B" w14:textId="77777777" w:rsidR="00652FCE" w:rsidRPr="000F0C13" w:rsidRDefault="00652FCE" w:rsidP="00E45686">
            <w:pPr>
              <w:pStyle w:val="NormalWeb"/>
              <w:spacing w:before="0" w:beforeAutospacing="0" w:after="0" w:afterAutospacing="0"/>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78D1F6FA" w14:textId="77777777" w:rsidR="00652FCE" w:rsidRPr="000F0C13" w:rsidRDefault="00652FCE" w:rsidP="00E45686">
            <w:pPr>
              <w:pStyle w:val="NormalWeb"/>
              <w:spacing w:before="0" w:beforeAutospacing="0" w:after="0" w:afterAutospacing="0"/>
            </w:pPr>
          </w:p>
        </w:tc>
      </w:tr>
    </w:tbl>
    <w:p w14:paraId="60D337F7" w14:textId="77777777" w:rsidR="00652FCE" w:rsidRPr="000F0C13" w:rsidRDefault="00652FCE" w:rsidP="00652FCE">
      <w:pPr>
        <w:spacing w:after="240"/>
      </w:pPr>
    </w:p>
    <w:p w14:paraId="2216D6B3" w14:textId="77777777" w:rsidR="00652FCE" w:rsidRPr="000F0C13" w:rsidRDefault="00652FCE" w:rsidP="00652FCE">
      <w:pPr>
        <w:pStyle w:val="NormalWeb"/>
        <w:spacing w:before="0" w:beforeAutospacing="0" w:after="0" w:afterAutospacing="0"/>
      </w:pPr>
      <w:r w:rsidRPr="00E36AA2">
        <w:rPr>
          <w:b/>
          <w:bCs/>
          <w:color w:val="000000"/>
        </w:rPr>
        <w:t>Lilacs:</w:t>
      </w:r>
      <w:r w:rsidRPr="000F0C13">
        <w:rPr>
          <w:b/>
          <w:bCs/>
          <w:color w:val="000000"/>
        </w:rPr>
        <w:t xml:space="preserve"> Second Grade (Levels I-M)</w:t>
      </w:r>
    </w:p>
    <w:p w14:paraId="61374DF1" w14:textId="77777777" w:rsidR="00652FCE" w:rsidRPr="000F0C13" w:rsidRDefault="00652FCE" w:rsidP="00652FCE">
      <w:pPr>
        <w:pStyle w:val="NormalWeb"/>
        <w:spacing w:before="0" w:beforeAutospacing="0" w:after="0" w:afterAutospacing="0"/>
      </w:pPr>
      <w:r w:rsidRPr="000F0C13">
        <w:rPr>
          <w:color w:val="000000"/>
        </w:rPr>
        <w:t xml:space="preserve">Teacher: </w:t>
      </w:r>
    </w:p>
    <w:p w14:paraId="21B60A3E" w14:textId="77777777" w:rsidR="00652FCE" w:rsidRPr="000F0C13" w:rsidRDefault="00652FCE" w:rsidP="00652FCE">
      <w:pPr>
        <w:pStyle w:val="NormalWeb"/>
        <w:spacing w:before="0" w:beforeAutospacing="0" w:after="0" w:afterAutospacing="0"/>
      </w:pPr>
      <w:r w:rsidRPr="000F0C13">
        <w:rPr>
          <w:color w:val="000000"/>
        </w:rPr>
        <w:t xml:space="preserve">Number of Students: </w:t>
      </w:r>
    </w:p>
    <w:p w14:paraId="5FB3B162" w14:textId="77777777" w:rsidR="00652FCE" w:rsidRPr="000F0C13" w:rsidRDefault="00652FCE" w:rsidP="00652FCE">
      <w:pPr>
        <w:pStyle w:val="NormalWeb"/>
        <w:spacing w:before="0" w:beforeAutospacing="0" w:after="0" w:afterAutospacing="0"/>
      </w:pPr>
      <w:r w:rsidRPr="000F0C13">
        <w:rPr>
          <w:color w:val="000000"/>
        </w:rPr>
        <w:t xml:space="preserve">Room Number: </w:t>
      </w:r>
    </w:p>
    <w:p w14:paraId="0BA8D3AC" w14:textId="77777777" w:rsidR="00652FCE" w:rsidRPr="000F0C13" w:rsidRDefault="00652FCE" w:rsidP="00652FCE"/>
    <w:tbl>
      <w:tblPr>
        <w:tblW w:w="0" w:type="auto"/>
        <w:tblCellMar>
          <w:top w:w="15" w:type="dxa"/>
          <w:left w:w="15" w:type="dxa"/>
          <w:bottom w:w="15" w:type="dxa"/>
          <w:right w:w="15" w:type="dxa"/>
        </w:tblCellMar>
        <w:tblLook w:val="04A0" w:firstRow="1" w:lastRow="0" w:firstColumn="1" w:lastColumn="0" w:noHBand="0" w:noVBand="1"/>
      </w:tblPr>
      <w:tblGrid>
        <w:gridCol w:w="2326"/>
        <w:gridCol w:w="1858"/>
        <w:gridCol w:w="1857"/>
      </w:tblGrid>
      <w:tr w:rsidR="00652FCE" w:rsidRPr="000F0C13" w14:paraId="3CD3B74D" w14:textId="77777777" w:rsidTr="00E45686">
        <w:tc>
          <w:tcPr>
            <w:tcW w:w="2326"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66CD2381" w14:textId="77777777" w:rsidR="00652FCE" w:rsidRPr="000F0C13" w:rsidRDefault="00652FCE" w:rsidP="00E45686">
            <w:pPr>
              <w:pStyle w:val="NormalWeb"/>
              <w:spacing w:before="0" w:beforeAutospacing="0" w:after="200" w:afterAutospacing="0"/>
            </w:pPr>
            <w:r w:rsidRPr="000F0C13">
              <w:rPr>
                <w:b/>
                <w:bCs/>
                <w:color w:val="222222"/>
              </w:rPr>
              <w:t>Student Names</w:t>
            </w:r>
          </w:p>
        </w:tc>
        <w:tc>
          <w:tcPr>
            <w:tcW w:w="1858"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66D80AA4" w14:textId="77777777" w:rsidR="00652FCE" w:rsidRPr="000F0C13" w:rsidRDefault="00652FCE" w:rsidP="00E45686">
            <w:pPr>
              <w:pStyle w:val="NormalWeb"/>
              <w:spacing w:before="0" w:beforeAutospacing="0" w:after="200" w:afterAutospacing="0"/>
            </w:pPr>
            <w:r w:rsidRPr="000F0C13">
              <w:rPr>
                <w:b/>
                <w:bCs/>
                <w:color w:val="000000"/>
              </w:rPr>
              <w:t>Reading Level</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091D1C4F" w14:textId="77777777" w:rsidR="00652FCE" w:rsidRPr="000F0C13" w:rsidRDefault="00652FCE" w:rsidP="00E45686">
            <w:pPr>
              <w:pStyle w:val="NormalWeb"/>
              <w:spacing w:before="0" w:beforeAutospacing="0" w:after="200" w:afterAutospacing="0"/>
            </w:pPr>
            <w:r w:rsidRPr="000F0C13">
              <w:rPr>
                <w:b/>
                <w:bCs/>
                <w:color w:val="000000"/>
              </w:rPr>
              <w:t>Comprehension</w:t>
            </w:r>
          </w:p>
        </w:tc>
      </w:tr>
      <w:tr w:rsidR="00652FCE" w:rsidRPr="000F0C13" w14:paraId="6F04C2F8" w14:textId="77777777" w:rsidTr="00E45686">
        <w:trPr>
          <w:trHeight w:val="215"/>
        </w:trPr>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212BCC15" w14:textId="77777777" w:rsidR="00652FCE" w:rsidRPr="000F0C13" w:rsidRDefault="00652FCE" w:rsidP="00E45686">
            <w:pPr>
              <w:pStyle w:val="NormalWeb"/>
              <w:spacing w:before="0" w:beforeAutospacing="0" w:after="0" w:afterAutospacing="0"/>
            </w:pP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28410391" w14:textId="77777777" w:rsidR="00652FCE" w:rsidRPr="000F0C13" w:rsidRDefault="00652FCE" w:rsidP="00E45686">
            <w:pPr>
              <w:pStyle w:val="NormalWeb"/>
              <w:spacing w:before="0" w:beforeAutospacing="0" w:after="0" w:afterAutospacing="0"/>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6132A585" w14:textId="77777777" w:rsidR="00652FCE" w:rsidRPr="000F0C13" w:rsidRDefault="00652FCE" w:rsidP="00E45686">
            <w:pPr>
              <w:pStyle w:val="NormalWeb"/>
              <w:spacing w:before="0" w:beforeAutospacing="0" w:after="0" w:afterAutospacing="0"/>
            </w:pPr>
          </w:p>
        </w:tc>
      </w:tr>
    </w:tbl>
    <w:p w14:paraId="24B89443" w14:textId="77777777" w:rsidR="00652FCE" w:rsidRDefault="00652FCE" w:rsidP="00652FCE">
      <w:pPr>
        <w:pStyle w:val="NormalWeb"/>
        <w:spacing w:before="0" w:beforeAutospacing="0" w:after="0" w:afterAutospacing="0"/>
        <w:rPr>
          <w:b/>
          <w:bCs/>
          <w:color w:val="000000"/>
          <w:shd w:val="clear" w:color="auto" w:fill="FFFF00"/>
        </w:rPr>
      </w:pPr>
    </w:p>
    <w:p w14:paraId="581CA508" w14:textId="77777777" w:rsidR="00652FCE" w:rsidRPr="000F0C13" w:rsidRDefault="00652FCE" w:rsidP="00652FCE">
      <w:pPr>
        <w:pStyle w:val="NormalWeb"/>
        <w:spacing w:before="0" w:beforeAutospacing="0" w:after="0" w:afterAutospacing="0"/>
      </w:pPr>
      <w:r w:rsidRPr="00E36AA2">
        <w:rPr>
          <w:b/>
          <w:bCs/>
          <w:color w:val="000000"/>
        </w:rPr>
        <w:t>Lilies:</w:t>
      </w:r>
      <w:r w:rsidRPr="000F0C13">
        <w:rPr>
          <w:b/>
          <w:bCs/>
          <w:color w:val="000000"/>
        </w:rPr>
        <w:t xml:space="preserve"> Third Grade/Exiting </w:t>
      </w:r>
      <w:r>
        <w:rPr>
          <w:b/>
          <w:bCs/>
          <w:color w:val="000000"/>
        </w:rPr>
        <w:t>(</w:t>
      </w:r>
      <w:r w:rsidRPr="000F0C13">
        <w:rPr>
          <w:b/>
          <w:bCs/>
          <w:color w:val="000000"/>
        </w:rPr>
        <w:t>Levels O-Z)</w:t>
      </w:r>
    </w:p>
    <w:p w14:paraId="5DF403D0" w14:textId="77777777" w:rsidR="00652FCE" w:rsidRPr="000F0C13" w:rsidRDefault="00652FCE" w:rsidP="00652FCE">
      <w:pPr>
        <w:pStyle w:val="NormalWeb"/>
        <w:spacing w:before="0" w:beforeAutospacing="0" w:after="0" w:afterAutospacing="0"/>
      </w:pPr>
      <w:r w:rsidRPr="000F0C13">
        <w:rPr>
          <w:color w:val="000000"/>
        </w:rPr>
        <w:t xml:space="preserve">Teacher: </w:t>
      </w:r>
    </w:p>
    <w:p w14:paraId="75432F95" w14:textId="77777777" w:rsidR="00652FCE" w:rsidRPr="000F0C13" w:rsidRDefault="00652FCE" w:rsidP="00652FCE">
      <w:pPr>
        <w:pStyle w:val="NormalWeb"/>
        <w:spacing w:before="0" w:beforeAutospacing="0" w:after="0" w:afterAutospacing="0"/>
      </w:pPr>
      <w:r w:rsidRPr="000F0C13">
        <w:rPr>
          <w:color w:val="000000"/>
        </w:rPr>
        <w:t xml:space="preserve">Number of Students: </w:t>
      </w:r>
    </w:p>
    <w:p w14:paraId="2D854BFC" w14:textId="77777777" w:rsidR="00652FCE" w:rsidRPr="000F0C13" w:rsidRDefault="00652FCE" w:rsidP="00652FCE">
      <w:pPr>
        <w:pStyle w:val="NormalWeb"/>
        <w:spacing w:before="0" w:beforeAutospacing="0" w:after="0" w:afterAutospacing="0"/>
      </w:pPr>
      <w:r w:rsidRPr="000F0C13">
        <w:rPr>
          <w:color w:val="000000"/>
        </w:rPr>
        <w:t xml:space="preserve">Room Number: </w:t>
      </w:r>
    </w:p>
    <w:p w14:paraId="6DC0C8E7" w14:textId="77777777" w:rsidR="00652FCE" w:rsidRPr="000F0C13" w:rsidRDefault="00652FCE" w:rsidP="00652FCE"/>
    <w:tbl>
      <w:tblPr>
        <w:tblW w:w="0" w:type="auto"/>
        <w:tblCellMar>
          <w:top w:w="15" w:type="dxa"/>
          <w:left w:w="15" w:type="dxa"/>
          <w:bottom w:w="15" w:type="dxa"/>
          <w:right w:w="15" w:type="dxa"/>
        </w:tblCellMar>
        <w:tblLook w:val="04A0" w:firstRow="1" w:lastRow="0" w:firstColumn="1" w:lastColumn="0" w:noHBand="0" w:noVBand="1"/>
      </w:tblPr>
      <w:tblGrid>
        <w:gridCol w:w="2326"/>
        <w:gridCol w:w="1858"/>
        <w:gridCol w:w="1857"/>
      </w:tblGrid>
      <w:tr w:rsidR="00652FCE" w:rsidRPr="000F0C13" w14:paraId="7A86285C" w14:textId="77777777" w:rsidTr="00E45686">
        <w:tc>
          <w:tcPr>
            <w:tcW w:w="2326"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17E83544" w14:textId="77777777" w:rsidR="00652FCE" w:rsidRPr="000F0C13" w:rsidRDefault="00652FCE" w:rsidP="00E45686">
            <w:pPr>
              <w:pStyle w:val="NormalWeb"/>
              <w:spacing w:before="0" w:beforeAutospacing="0" w:after="200" w:afterAutospacing="0"/>
            </w:pPr>
            <w:r w:rsidRPr="000F0C13">
              <w:rPr>
                <w:b/>
                <w:bCs/>
                <w:color w:val="222222"/>
              </w:rPr>
              <w:t>Student Names</w:t>
            </w:r>
          </w:p>
        </w:tc>
        <w:tc>
          <w:tcPr>
            <w:tcW w:w="1858"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4250222F" w14:textId="77777777" w:rsidR="00652FCE" w:rsidRPr="000F0C13" w:rsidRDefault="00652FCE" w:rsidP="00E45686">
            <w:pPr>
              <w:pStyle w:val="NormalWeb"/>
              <w:spacing w:before="0" w:beforeAutospacing="0" w:after="200" w:afterAutospacing="0"/>
            </w:pPr>
            <w:r w:rsidRPr="000F0C13">
              <w:rPr>
                <w:b/>
                <w:bCs/>
                <w:color w:val="000000"/>
              </w:rPr>
              <w:t>Reading Level</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173C2C8F" w14:textId="77777777" w:rsidR="00652FCE" w:rsidRPr="000F0C13" w:rsidRDefault="00652FCE" w:rsidP="00E45686">
            <w:pPr>
              <w:pStyle w:val="NormalWeb"/>
              <w:spacing w:before="0" w:beforeAutospacing="0" w:after="200" w:afterAutospacing="0"/>
            </w:pPr>
            <w:r w:rsidRPr="000F0C13">
              <w:rPr>
                <w:b/>
                <w:bCs/>
                <w:color w:val="000000"/>
              </w:rPr>
              <w:t>Comprehension</w:t>
            </w:r>
          </w:p>
        </w:tc>
      </w:tr>
      <w:tr w:rsidR="00652FCE" w:rsidRPr="000F0C13" w14:paraId="01840390" w14:textId="77777777" w:rsidTr="00E45686">
        <w:trPr>
          <w:trHeight w:val="215"/>
        </w:trPr>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07C75D64" w14:textId="77777777" w:rsidR="00652FCE" w:rsidRPr="000F0C13" w:rsidRDefault="00652FCE" w:rsidP="00E45686">
            <w:pPr>
              <w:pStyle w:val="NormalWeb"/>
              <w:spacing w:before="0" w:beforeAutospacing="0" w:after="0" w:afterAutospacing="0"/>
            </w:pP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0656847F" w14:textId="77777777" w:rsidR="00652FCE" w:rsidRPr="000F0C13" w:rsidRDefault="00652FCE" w:rsidP="00E45686">
            <w:pPr>
              <w:pStyle w:val="NormalWeb"/>
              <w:spacing w:before="0" w:beforeAutospacing="0" w:after="0" w:afterAutospacing="0"/>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4025B455" w14:textId="77777777" w:rsidR="00652FCE" w:rsidRPr="000F0C13" w:rsidRDefault="00652FCE" w:rsidP="00E45686">
            <w:pPr>
              <w:pStyle w:val="NormalWeb"/>
              <w:spacing w:before="0" w:beforeAutospacing="0" w:after="0" w:afterAutospacing="0"/>
            </w:pPr>
          </w:p>
        </w:tc>
      </w:tr>
    </w:tbl>
    <w:p w14:paraId="40896741" w14:textId="77777777" w:rsidR="00652FCE" w:rsidRDefault="00652FCE" w:rsidP="00652FCE">
      <w:pPr>
        <w:pStyle w:val="NormalWeb"/>
        <w:pBdr>
          <w:bottom w:val="single" w:sz="6" w:space="1" w:color="auto"/>
        </w:pBdr>
        <w:spacing w:before="0" w:beforeAutospacing="0" w:after="200" w:afterAutospacing="0" w:line="480" w:lineRule="auto"/>
      </w:pPr>
    </w:p>
    <w:p w14:paraId="724B0E70" w14:textId="48AA87FF" w:rsidR="00652FCE" w:rsidRDefault="00652FCE" w:rsidP="00652FCE">
      <w:pPr>
        <w:pStyle w:val="NormalWeb"/>
        <w:spacing w:before="0" w:beforeAutospacing="0" w:after="200" w:afterAutospacing="0"/>
        <w:rPr>
          <w:i/>
          <w:color w:val="000000"/>
        </w:rPr>
      </w:pPr>
      <w:r w:rsidRPr="00430171">
        <w:rPr>
          <w:i/>
          <w:color w:val="000000"/>
          <w:u w:val="single"/>
        </w:rPr>
        <w:t>Note</w:t>
      </w:r>
      <w:r w:rsidRPr="00E9256D">
        <w:rPr>
          <w:i/>
          <w:color w:val="000000"/>
        </w:rPr>
        <w:t>-</w:t>
      </w:r>
      <w:r>
        <w:rPr>
          <w:i/>
          <w:color w:val="000000"/>
        </w:rPr>
        <w:t>Student r</w:t>
      </w:r>
      <w:r w:rsidRPr="00430171">
        <w:rPr>
          <w:i/>
          <w:color w:val="000000"/>
        </w:rPr>
        <w:t xml:space="preserve">eading levels are retrieved from the end of the school year running record data utilizing Fountas and Pinnell reading </w:t>
      </w:r>
      <w:r w:rsidR="00E9256D" w:rsidRPr="00430171">
        <w:rPr>
          <w:i/>
          <w:color w:val="000000"/>
        </w:rPr>
        <w:t>levels.</w:t>
      </w:r>
      <w:r w:rsidR="00E9256D">
        <w:rPr>
          <w:i/>
          <w:color w:val="000000"/>
        </w:rPr>
        <w:t xml:space="preserve"> Students are retested on their reading level prior to the start of the program to ensure accurate reading levels.</w:t>
      </w:r>
    </w:p>
    <w:p w14:paraId="4475E496" w14:textId="77777777" w:rsidR="00652FCE" w:rsidRDefault="00652FCE" w:rsidP="00652FCE">
      <w:pPr>
        <w:pStyle w:val="NormalWeb"/>
        <w:spacing w:before="0" w:beforeAutospacing="0" w:after="200" w:afterAutospacing="0"/>
      </w:pPr>
    </w:p>
    <w:p w14:paraId="16A2E44C" w14:textId="021CF6DA" w:rsidR="00652FCE" w:rsidRDefault="00652FCE" w:rsidP="007060AB">
      <w:pPr>
        <w:spacing w:line="480" w:lineRule="auto"/>
      </w:pPr>
    </w:p>
    <w:p w14:paraId="2C36C85D" w14:textId="4CB14FFC" w:rsidR="00652FCE" w:rsidRDefault="00652FCE" w:rsidP="007060AB">
      <w:pPr>
        <w:spacing w:line="480" w:lineRule="auto"/>
      </w:pPr>
    </w:p>
    <w:p w14:paraId="495649DE" w14:textId="0E5CA2E4" w:rsidR="00652FCE" w:rsidRDefault="00652FCE" w:rsidP="007060AB">
      <w:pPr>
        <w:spacing w:line="480" w:lineRule="auto"/>
      </w:pPr>
    </w:p>
    <w:p w14:paraId="12E1C51F" w14:textId="7A53E3E4" w:rsidR="00652FCE" w:rsidRDefault="00652FCE" w:rsidP="007060AB">
      <w:pPr>
        <w:spacing w:line="480" w:lineRule="auto"/>
      </w:pPr>
    </w:p>
    <w:p w14:paraId="7F5A936A" w14:textId="50D657CC" w:rsidR="00652FCE" w:rsidRDefault="00652FCE" w:rsidP="007060AB">
      <w:pPr>
        <w:spacing w:line="480" w:lineRule="auto"/>
      </w:pPr>
    </w:p>
    <w:p w14:paraId="49F3048D" w14:textId="0B026E17" w:rsidR="00652FCE" w:rsidRDefault="00652FCE" w:rsidP="007060AB">
      <w:pPr>
        <w:spacing w:line="480" w:lineRule="auto"/>
      </w:pPr>
    </w:p>
    <w:p w14:paraId="77462C2A" w14:textId="5A192FDB" w:rsidR="00652FCE" w:rsidRDefault="00652FCE" w:rsidP="007060AB">
      <w:pPr>
        <w:spacing w:line="480" w:lineRule="auto"/>
      </w:pPr>
    </w:p>
    <w:p w14:paraId="134DD448" w14:textId="2BD57AF7" w:rsidR="00652FCE" w:rsidRDefault="00652FCE" w:rsidP="007060AB">
      <w:pPr>
        <w:spacing w:line="480" w:lineRule="auto"/>
      </w:pPr>
    </w:p>
    <w:p w14:paraId="37DB2109" w14:textId="6C8F1ECC" w:rsidR="00652FCE" w:rsidRDefault="00652FCE" w:rsidP="007060AB">
      <w:pPr>
        <w:spacing w:line="480" w:lineRule="auto"/>
      </w:pPr>
    </w:p>
    <w:p w14:paraId="499D71B8" w14:textId="38207231" w:rsidR="00652FCE" w:rsidRDefault="00652FCE" w:rsidP="007060AB">
      <w:pPr>
        <w:spacing w:line="480" w:lineRule="auto"/>
      </w:pPr>
    </w:p>
    <w:p w14:paraId="4FC98D2E" w14:textId="0239ED37" w:rsidR="00652FCE" w:rsidRDefault="00652FCE" w:rsidP="007060AB">
      <w:pPr>
        <w:spacing w:line="480" w:lineRule="auto"/>
      </w:pPr>
    </w:p>
    <w:p w14:paraId="034DFFBF" w14:textId="6258EEAB" w:rsidR="00652FCE" w:rsidRDefault="00652FCE" w:rsidP="007060AB">
      <w:pPr>
        <w:spacing w:line="480" w:lineRule="auto"/>
      </w:pPr>
    </w:p>
    <w:p w14:paraId="08C91460" w14:textId="251F552F" w:rsidR="00652FCE" w:rsidRDefault="00652FCE" w:rsidP="007060AB">
      <w:pPr>
        <w:spacing w:line="480" w:lineRule="auto"/>
      </w:pPr>
    </w:p>
    <w:p w14:paraId="3E13A94B" w14:textId="13526516" w:rsidR="00652FCE" w:rsidRDefault="00652FCE" w:rsidP="007060AB">
      <w:pPr>
        <w:spacing w:line="480" w:lineRule="auto"/>
      </w:pPr>
    </w:p>
    <w:p w14:paraId="5AFCB15E" w14:textId="2B2D3BB7" w:rsidR="00652FCE" w:rsidRDefault="00652FCE" w:rsidP="007060AB">
      <w:pPr>
        <w:spacing w:line="480" w:lineRule="auto"/>
      </w:pPr>
    </w:p>
    <w:p w14:paraId="0158A9C9" w14:textId="77777777" w:rsidR="00652FCE" w:rsidRDefault="00652FCE" w:rsidP="007060AB">
      <w:pPr>
        <w:spacing w:line="480" w:lineRule="auto"/>
      </w:pPr>
    </w:p>
    <w:sectPr w:rsidR="00652FCE" w:rsidSect="0069326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81432" w14:textId="77777777" w:rsidR="00DE570E" w:rsidRDefault="00DE570E" w:rsidP="00F479E3">
      <w:r>
        <w:separator/>
      </w:r>
    </w:p>
  </w:endnote>
  <w:endnote w:type="continuationSeparator" w:id="0">
    <w:p w14:paraId="756CF94D" w14:textId="77777777" w:rsidR="00DE570E" w:rsidRDefault="00DE570E"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5EF77" w14:textId="77777777" w:rsidR="00DE570E" w:rsidRDefault="00DE570E" w:rsidP="00F479E3">
      <w:r>
        <w:separator/>
      </w:r>
    </w:p>
  </w:footnote>
  <w:footnote w:type="continuationSeparator" w:id="0">
    <w:p w14:paraId="1B2E26C4" w14:textId="77777777" w:rsidR="00DE570E" w:rsidRDefault="00DE570E"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5E4C62" w:rsidRDefault="005E4C62">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D48"/>
    <w:multiLevelType w:val="multilevel"/>
    <w:tmpl w:val="DA0C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755DA"/>
    <w:multiLevelType w:val="multilevel"/>
    <w:tmpl w:val="B8866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F594F"/>
    <w:multiLevelType w:val="multilevel"/>
    <w:tmpl w:val="FAE6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10D0"/>
    <w:multiLevelType w:val="multilevel"/>
    <w:tmpl w:val="6924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F2AB4"/>
    <w:multiLevelType w:val="multilevel"/>
    <w:tmpl w:val="F072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1578B"/>
    <w:multiLevelType w:val="multilevel"/>
    <w:tmpl w:val="76F8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34E66"/>
    <w:multiLevelType w:val="multilevel"/>
    <w:tmpl w:val="CD98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17A5D"/>
    <w:multiLevelType w:val="multilevel"/>
    <w:tmpl w:val="40FA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D0F0C"/>
    <w:multiLevelType w:val="multilevel"/>
    <w:tmpl w:val="FA24C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52B3"/>
    <w:multiLevelType w:val="multilevel"/>
    <w:tmpl w:val="E18E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00E0E"/>
    <w:multiLevelType w:val="multilevel"/>
    <w:tmpl w:val="BCAA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B4DFE"/>
    <w:multiLevelType w:val="multilevel"/>
    <w:tmpl w:val="BFBC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856EA8"/>
    <w:multiLevelType w:val="multilevel"/>
    <w:tmpl w:val="FB7A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341DB"/>
    <w:multiLevelType w:val="multilevel"/>
    <w:tmpl w:val="4C58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9198E"/>
    <w:multiLevelType w:val="multilevel"/>
    <w:tmpl w:val="3FBE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D970DE"/>
    <w:multiLevelType w:val="hybridMultilevel"/>
    <w:tmpl w:val="A08240FA"/>
    <w:lvl w:ilvl="0" w:tplc="1FC4144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E50754"/>
    <w:multiLevelType w:val="multilevel"/>
    <w:tmpl w:val="AF5C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15"/>
  </w:num>
  <w:num w:numId="6">
    <w:abstractNumId w:val="1"/>
  </w:num>
  <w:num w:numId="7">
    <w:abstractNumId w:val="12"/>
  </w:num>
  <w:num w:numId="8">
    <w:abstractNumId w:val="4"/>
  </w:num>
  <w:num w:numId="9">
    <w:abstractNumId w:val="0"/>
  </w:num>
  <w:num w:numId="10">
    <w:abstractNumId w:val="13"/>
  </w:num>
  <w:num w:numId="11">
    <w:abstractNumId w:val="8"/>
  </w:num>
  <w:num w:numId="12">
    <w:abstractNumId w:val="6"/>
  </w:num>
  <w:num w:numId="13">
    <w:abstractNumId w:val="7"/>
  </w:num>
  <w:num w:numId="14">
    <w:abstractNumId w:val="11"/>
  </w:num>
  <w:num w:numId="15">
    <w:abstractNumId w:val="5"/>
  </w:num>
  <w:num w:numId="16">
    <w:abstractNumId w:val="9"/>
  </w:num>
  <w:num w:numId="17">
    <w:abstractNumId w:val="9"/>
    <w:lvlOverride w:ilvl="1">
      <w:lvl w:ilvl="1">
        <w:numFmt w:val="lowerLetter"/>
        <w:lvlText w:val="%2."/>
        <w:lvlJc w:val="left"/>
      </w:lvl>
    </w:lvlOverride>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4026"/>
    <w:rsid w:val="00005B0E"/>
    <w:rsid w:val="0000707F"/>
    <w:rsid w:val="00007084"/>
    <w:rsid w:val="00017E04"/>
    <w:rsid w:val="00022CC9"/>
    <w:rsid w:val="00033410"/>
    <w:rsid w:val="00035CEC"/>
    <w:rsid w:val="0004045E"/>
    <w:rsid w:val="00040B65"/>
    <w:rsid w:val="0004289A"/>
    <w:rsid w:val="000431A9"/>
    <w:rsid w:val="00043BBB"/>
    <w:rsid w:val="00046C22"/>
    <w:rsid w:val="00052259"/>
    <w:rsid w:val="000527A5"/>
    <w:rsid w:val="00055261"/>
    <w:rsid w:val="00061C30"/>
    <w:rsid w:val="000718DC"/>
    <w:rsid w:val="000745B8"/>
    <w:rsid w:val="00074873"/>
    <w:rsid w:val="000752A6"/>
    <w:rsid w:val="00077E63"/>
    <w:rsid w:val="00085181"/>
    <w:rsid w:val="00093A2A"/>
    <w:rsid w:val="00094606"/>
    <w:rsid w:val="000955CB"/>
    <w:rsid w:val="000A46B9"/>
    <w:rsid w:val="000A7C14"/>
    <w:rsid w:val="000B71F4"/>
    <w:rsid w:val="000C0E24"/>
    <w:rsid w:val="000C222A"/>
    <w:rsid w:val="000C30DD"/>
    <w:rsid w:val="000C51B2"/>
    <w:rsid w:val="000D006B"/>
    <w:rsid w:val="000D54B8"/>
    <w:rsid w:val="000D7816"/>
    <w:rsid w:val="000E03BA"/>
    <w:rsid w:val="000E102A"/>
    <w:rsid w:val="000E2B06"/>
    <w:rsid w:val="000E42F3"/>
    <w:rsid w:val="000E626E"/>
    <w:rsid w:val="000F0C13"/>
    <w:rsid w:val="000F1337"/>
    <w:rsid w:val="000F15B3"/>
    <w:rsid w:val="000F6425"/>
    <w:rsid w:val="001078DB"/>
    <w:rsid w:val="00110866"/>
    <w:rsid w:val="0012005D"/>
    <w:rsid w:val="00123836"/>
    <w:rsid w:val="0012423B"/>
    <w:rsid w:val="001248C4"/>
    <w:rsid w:val="00124A3C"/>
    <w:rsid w:val="00133493"/>
    <w:rsid w:val="00140557"/>
    <w:rsid w:val="00141D75"/>
    <w:rsid w:val="00144C41"/>
    <w:rsid w:val="00146E5A"/>
    <w:rsid w:val="001509E3"/>
    <w:rsid w:val="001565C2"/>
    <w:rsid w:val="0018169F"/>
    <w:rsid w:val="00187721"/>
    <w:rsid w:val="001954B7"/>
    <w:rsid w:val="001957E6"/>
    <w:rsid w:val="001A0591"/>
    <w:rsid w:val="001A1021"/>
    <w:rsid w:val="001A1ADF"/>
    <w:rsid w:val="001A1B33"/>
    <w:rsid w:val="001A27B8"/>
    <w:rsid w:val="001A4A91"/>
    <w:rsid w:val="001B5474"/>
    <w:rsid w:val="001C109F"/>
    <w:rsid w:val="001C6D3C"/>
    <w:rsid w:val="001D2E90"/>
    <w:rsid w:val="001E035F"/>
    <w:rsid w:val="001F3CC5"/>
    <w:rsid w:val="0020153F"/>
    <w:rsid w:val="0020175F"/>
    <w:rsid w:val="00204FE6"/>
    <w:rsid w:val="0021072E"/>
    <w:rsid w:val="0021112A"/>
    <w:rsid w:val="00211642"/>
    <w:rsid w:val="00213BB8"/>
    <w:rsid w:val="00214D04"/>
    <w:rsid w:val="002155F2"/>
    <w:rsid w:val="002240CB"/>
    <w:rsid w:val="002275A8"/>
    <w:rsid w:val="00230A93"/>
    <w:rsid w:val="00231DA4"/>
    <w:rsid w:val="00235379"/>
    <w:rsid w:val="00236865"/>
    <w:rsid w:val="00237B91"/>
    <w:rsid w:val="002424D7"/>
    <w:rsid w:val="00244FE8"/>
    <w:rsid w:val="002459E5"/>
    <w:rsid w:val="0024718E"/>
    <w:rsid w:val="00253197"/>
    <w:rsid w:val="0025790D"/>
    <w:rsid w:val="002628D9"/>
    <w:rsid w:val="00265D09"/>
    <w:rsid w:val="00266F49"/>
    <w:rsid w:val="00270050"/>
    <w:rsid w:val="00271742"/>
    <w:rsid w:val="0027174F"/>
    <w:rsid w:val="00273E6A"/>
    <w:rsid w:val="00276E24"/>
    <w:rsid w:val="00281BCB"/>
    <w:rsid w:val="00283E02"/>
    <w:rsid w:val="002863B0"/>
    <w:rsid w:val="0028772E"/>
    <w:rsid w:val="002949B9"/>
    <w:rsid w:val="002951D9"/>
    <w:rsid w:val="002A10E3"/>
    <w:rsid w:val="002A1A8F"/>
    <w:rsid w:val="002A6780"/>
    <w:rsid w:val="002B76B5"/>
    <w:rsid w:val="002C3E37"/>
    <w:rsid w:val="002D1DD8"/>
    <w:rsid w:val="002D7093"/>
    <w:rsid w:val="002E07BC"/>
    <w:rsid w:val="002E4F7C"/>
    <w:rsid w:val="0031120C"/>
    <w:rsid w:val="00312F62"/>
    <w:rsid w:val="00316DCD"/>
    <w:rsid w:val="003204A5"/>
    <w:rsid w:val="00320EBC"/>
    <w:rsid w:val="00323040"/>
    <w:rsid w:val="00326D1A"/>
    <w:rsid w:val="003346A5"/>
    <w:rsid w:val="00334A47"/>
    <w:rsid w:val="00337F39"/>
    <w:rsid w:val="00341C89"/>
    <w:rsid w:val="00344CC1"/>
    <w:rsid w:val="00350A69"/>
    <w:rsid w:val="0035274B"/>
    <w:rsid w:val="00353289"/>
    <w:rsid w:val="00353A03"/>
    <w:rsid w:val="0035558A"/>
    <w:rsid w:val="0038133B"/>
    <w:rsid w:val="003825BA"/>
    <w:rsid w:val="00390327"/>
    <w:rsid w:val="00392752"/>
    <w:rsid w:val="00393C73"/>
    <w:rsid w:val="003955EC"/>
    <w:rsid w:val="003A5736"/>
    <w:rsid w:val="003A5E45"/>
    <w:rsid w:val="003B0B23"/>
    <w:rsid w:val="003B0D07"/>
    <w:rsid w:val="003B1795"/>
    <w:rsid w:val="003B6492"/>
    <w:rsid w:val="003B7337"/>
    <w:rsid w:val="003C6D19"/>
    <w:rsid w:val="003D0D2E"/>
    <w:rsid w:val="003D717B"/>
    <w:rsid w:val="003D7331"/>
    <w:rsid w:val="003F46C0"/>
    <w:rsid w:val="003F5DF3"/>
    <w:rsid w:val="003F6D1A"/>
    <w:rsid w:val="00401998"/>
    <w:rsid w:val="004121A4"/>
    <w:rsid w:val="00420239"/>
    <w:rsid w:val="00420DBC"/>
    <w:rsid w:val="00424D29"/>
    <w:rsid w:val="00425720"/>
    <w:rsid w:val="00426DD2"/>
    <w:rsid w:val="00430171"/>
    <w:rsid w:val="00433FBF"/>
    <w:rsid w:val="00434C98"/>
    <w:rsid w:val="00436155"/>
    <w:rsid w:val="00437A30"/>
    <w:rsid w:val="00446255"/>
    <w:rsid w:val="00446DAD"/>
    <w:rsid w:val="004470D8"/>
    <w:rsid w:val="00450D51"/>
    <w:rsid w:val="00450DBC"/>
    <w:rsid w:val="004520A4"/>
    <w:rsid w:val="004617E4"/>
    <w:rsid w:val="00465BC5"/>
    <w:rsid w:val="004663F1"/>
    <w:rsid w:val="00467E38"/>
    <w:rsid w:val="00473435"/>
    <w:rsid w:val="0048033C"/>
    <w:rsid w:val="004A2E39"/>
    <w:rsid w:val="004A2FBF"/>
    <w:rsid w:val="004A659C"/>
    <w:rsid w:val="004B1111"/>
    <w:rsid w:val="004B15C0"/>
    <w:rsid w:val="004B2D6D"/>
    <w:rsid w:val="004C2C7B"/>
    <w:rsid w:val="004D0070"/>
    <w:rsid w:val="004D261F"/>
    <w:rsid w:val="004D2899"/>
    <w:rsid w:val="004E4C29"/>
    <w:rsid w:val="004F0B5D"/>
    <w:rsid w:val="004F497C"/>
    <w:rsid w:val="005060E8"/>
    <w:rsid w:val="005136AD"/>
    <w:rsid w:val="00515D97"/>
    <w:rsid w:val="0052075F"/>
    <w:rsid w:val="00520B2E"/>
    <w:rsid w:val="00525B84"/>
    <w:rsid w:val="0053378E"/>
    <w:rsid w:val="00540C0C"/>
    <w:rsid w:val="005542DA"/>
    <w:rsid w:val="00556BB3"/>
    <w:rsid w:val="00561C76"/>
    <w:rsid w:val="00566BE7"/>
    <w:rsid w:val="005676A6"/>
    <w:rsid w:val="00571C73"/>
    <w:rsid w:val="005732E0"/>
    <w:rsid w:val="005747DF"/>
    <w:rsid w:val="00575B16"/>
    <w:rsid w:val="00575E5A"/>
    <w:rsid w:val="005865B6"/>
    <w:rsid w:val="005A0F7E"/>
    <w:rsid w:val="005A1EEE"/>
    <w:rsid w:val="005B2B4D"/>
    <w:rsid w:val="005B32AE"/>
    <w:rsid w:val="005C09E8"/>
    <w:rsid w:val="005D14E0"/>
    <w:rsid w:val="005D2248"/>
    <w:rsid w:val="005D45A8"/>
    <w:rsid w:val="005D4D62"/>
    <w:rsid w:val="005D6EF2"/>
    <w:rsid w:val="005E3628"/>
    <w:rsid w:val="005E4C62"/>
    <w:rsid w:val="005F1663"/>
    <w:rsid w:val="005F2EAD"/>
    <w:rsid w:val="005F383A"/>
    <w:rsid w:val="0060344C"/>
    <w:rsid w:val="00603F5C"/>
    <w:rsid w:val="0060466E"/>
    <w:rsid w:val="00615F09"/>
    <w:rsid w:val="006220D4"/>
    <w:rsid w:val="00630CA3"/>
    <w:rsid w:val="00635516"/>
    <w:rsid w:val="0064741F"/>
    <w:rsid w:val="00651F50"/>
    <w:rsid w:val="00652FCE"/>
    <w:rsid w:val="00657FDB"/>
    <w:rsid w:val="00666096"/>
    <w:rsid w:val="006660EB"/>
    <w:rsid w:val="00673FC9"/>
    <w:rsid w:val="00675DCA"/>
    <w:rsid w:val="006774DC"/>
    <w:rsid w:val="00682E8F"/>
    <w:rsid w:val="00686CFE"/>
    <w:rsid w:val="0069326A"/>
    <w:rsid w:val="006A3702"/>
    <w:rsid w:val="006A5DDA"/>
    <w:rsid w:val="006B0481"/>
    <w:rsid w:val="006B2AC1"/>
    <w:rsid w:val="006C2162"/>
    <w:rsid w:val="006D1849"/>
    <w:rsid w:val="006D4DA6"/>
    <w:rsid w:val="006E365D"/>
    <w:rsid w:val="006F5AB3"/>
    <w:rsid w:val="00701653"/>
    <w:rsid w:val="0070548B"/>
    <w:rsid w:val="007060AB"/>
    <w:rsid w:val="00715BFF"/>
    <w:rsid w:val="0072162A"/>
    <w:rsid w:val="007277B5"/>
    <w:rsid w:val="00731737"/>
    <w:rsid w:val="007326FB"/>
    <w:rsid w:val="00732918"/>
    <w:rsid w:val="00733AB8"/>
    <w:rsid w:val="00740EBC"/>
    <w:rsid w:val="007413E7"/>
    <w:rsid w:val="0074194A"/>
    <w:rsid w:val="007467FA"/>
    <w:rsid w:val="007517FA"/>
    <w:rsid w:val="00755837"/>
    <w:rsid w:val="00767FCD"/>
    <w:rsid w:val="0077058C"/>
    <w:rsid w:val="00773EB4"/>
    <w:rsid w:val="0077587A"/>
    <w:rsid w:val="00780A87"/>
    <w:rsid w:val="00780F22"/>
    <w:rsid w:val="007830CA"/>
    <w:rsid w:val="0079002A"/>
    <w:rsid w:val="00790DBB"/>
    <w:rsid w:val="0079302E"/>
    <w:rsid w:val="00794EDF"/>
    <w:rsid w:val="007A5800"/>
    <w:rsid w:val="007B0A0C"/>
    <w:rsid w:val="007B4AFF"/>
    <w:rsid w:val="007B741D"/>
    <w:rsid w:val="007C6124"/>
    <w:rsid w:val="007D0450"/>
    <w:rsid w:val="007D0648"/>
    <w:rsid w:val="007D5B0D"/>
    <w:rsid w:val="007E1203"/>
    <w:rsid w:val="007E1AAA"/>
    <w:rsid w:val="007E4A25"/>
    <w:rsid w:val="007E7B97"/>
    <w:rsid w:val="007F7C77"/>
    <w:rsid w:val="00807F07"/>
    <w:rsid w:val="008126AA"/>
    <w:rsid w:val="00832278"/>
    <w:rsid w:val="00843602"/>
    <w:rsid w:val="008546AA"/>
    <w:rsid w:val="00864153"/>
    <w:rsid w:val="00871002"/>
    <w:rsid w:val="008724B7"/>
    <w:rsid w:val="0087382D"/>
    <w:rsid w:val="00873E6E"/>
    <w:rsid w:val="00892075"/>
    <w:rsid w:val="00892B7F"/>
    <w:rsid w:val="008932C9"/>
    <w:rsid w:val="00897BD8"/>
    <w:rsid w:val="008A18A3"/>
    <w:rsid w:val="008A23D0"/>
    <w:rsid w:val="008A4613"/>
    <w:rsid w:val="008C5FA8"/>
    <w:rsid w:val="008D46F9"/>
    <w:rsid w:val="008E0233"/>
    <w:rsid w:val="008E4A5F"/>
    <w:rsid w:val="008F0100"/>
    <w:rsid w:val="008F17A8"/>
    <w:rsid w:val="008F2F67"/>
    <w:rsid w:val="008F5C10"/>
    <w:rsid w:val="008F6CB7"/>
    <w:rsid w:val="0090280F"/>
    <w:rsid w:val="00906632"/>
    <w:rsid w:val="00912828"/>
    <w:rsid w:val="00914493"/>
    <w:rsid w:val="00914A44"/>
    <w:rsid w:val="00923AAB"/>
    <w:rsid w:val="00927029"/>
    <w:rsid w:val="00927DC2"/>
    <w:rsid w:val="009346C3"/>
    <w:rsid w:val="00935BBE"/>
    <w:rsid w:val="0094100C"/>
    <w:rsid w:val="00946715"/>
    <w:rsid w:val="00954B0A"/>
    <w:rsid w:val="009556DD"/>
    <w:rsid w:val="00960B4D"/>
    <w:rsid w:val="00972425"/>
    <w:rsid w:val="0097580C"/>
    <w:rsid w:val="00983119"/>
    <w:rsid w:val="009869BA"/>
    <w:rsid w:val="009911C5"/>
    <w:rsid w:val="0099778A"/>
    <w:rsid w:val="009A097D"/>
    <w:rsid w:val="009A0D59"/>
    <w:rsid w:val="009A4C78"/>
    <w:rsid w:val="009A570C"/>
    <w:rsid w:val="009A6211"/>
    <w:rsid w:val="009A6E0D"/>
    <w:rsid w:val="009B3F6B"/>
    <w:rsid w:val="009B6C68"/>
    <w:rsid w:val="009C14B0"/>
    <w:rsid w:val="009D05B0"/>
    <w:rsid w:val="009D3B83"/>
    <w:rsid w:val="009E6017"/>
    <w:rsid w:val="009E6C5D"/>
    <w:rsid w:val="009F3F70"/>
    <w:rsid w:val="009F4132"/>
    <w:rsid w:val="009F4D3E"/>
    <w:rsid w:val="009F6D9F"/>
    <w:rsid w:val="00A045C6"/>
    <w:rsid w:val="00A10148"/>
    <w:rsid w:val="00A16589"/>
    <w:rsid w:val="00A235DA"/>
    <w:rsid w:val="00A23803"/>
    <w:rsid w:val="00A26657"/>
    <w:rsid w:val="00A30A15"/>
    <w:rsid w:val="00A324C9"/>
    <w:rsid w:val="00A3747D"/>
    <w:rsid w:val="00A50A99"/>
    <w:rsid w:val="00A50F39"/>
    <w:rsid w:val="00A5738D"/>
    <w:rsid w:val="00A607C7"/>
    <w:rsid w:val="00A64B37"/>
    <w:rsid w:val="00A719F4"/>
    <w:rsid w:val="00A72A89"/>
    <w:rsid w:val="00A738F6"/>
    <w:rsid w:val="00A76D4C"/>
    <w:rsid w:val="00A844E5"/>
    <w:rsid w:val="00A91242"/>
    <w:rsid w:val="00A91427"/>
    <w:rsid w:val="00A94514"/>
    <w:rsid w:val="00A96662"/>
    <w:rsid w:val="00AB4A32"/>
    <w:rsid w:val="00AC0EF0"/>
    <w:rsid w:val="00AC43AC"/>
    <w:rsid w:val="00AD5611"/>
    <w:rsid w:val="00AD591B"/>
    <w:rsid w:val="00AE1627"/>
    <w:rsid w:val="00AE4BBE"/>
    <w:rsid w:val="00AF4EBF"/>
    <w:rsid w:val="00B0562D"/>
    <w:rsid w:val="00B06329"/>
    <w:rsid w:val="00B112C0"/>
    <w:rsid w:val="00B20A56"/>
    <w:rsid w:val="00B212E4"/>
    <w:rsid w:val="00B21CCC"/>
    <w:rsid w:val="00B22B47"/>
    <w:rsid w:val="00B34E71"/>
    <w:rsid w:val="00B45CBF"/>
    <w:rsid w:val="00B465C9"/>
    <w:rsid w:val="00B46902"/>
    <w:rsid w:val="00B51A4B"/>
    <w:rsid w:val="00B52BBF"/>
    <w:rsid w:val="00B52CF0"/>
    <w:rsid w:val="00B55F84"/>
    <w:rsid w:val="00B60BB5"/>
    <w:rsid w:val="00B61AAD"/>
    <w:rsid w:val="00B70A36"/>
    <w:rsid w:val="00B73509"/>
    <w:rsid w:val="00B74EF7"/>
    <w:rsid w:val="00B75431"/>
    <w:rsid w:val="00B81B96"/>
    <w:rsid w:val="00B85BDB"/>
    <w:rsid w:val="00B87969"/>
    <w:rsid w:val="00BA0C3C"/>
    <w:rsid w:val="00BA67D6"/>
    <w:rsid w:val="00BB3F6D"/>
    <w:rsid w:val="00BB5677"/>
    <w:rsid w:val="00BB6516"/>
    <w:rsid w:val="00BC198C"/>
    <w:rsid w:val="00BC36B2"/>
    <w:rsid w:val="00BC6318"/>
    <w:rsid w:val="00BD0B09"/>
    <w:rsid w:val="00BD2583"/>
    <w:rsid w:val="00BE39FE"/>
    <w:rsid w:val="00BF7D21"/>
    <w:rsid w:val="00C02EC7"/>
    <w:rsid w:val="00C056B3"/>
    <w:rsid w:val="00C104DE"/>
    <w:rsid w:val="00C172A5"/>
    <w:rsid w:val="00C20CA6"/>
    <w:rsid w:val="00C2750C"/>
    <w:rsid w:val="00C30DA5"/>
    <w:rsid w:val="00C349FD"/>
    <w:rsid w:val="00C4756D"/>
    <w:rsid w:val="00C50DEE"/>
    <w:rsid w:val="00C50DF2"/>
    <w:rsid w:val="00C5677B"/>
    <w:rsid w:val="00C57E8B"/>
    <w:rsid w:val="00C6200C"/>
    <w:rsid w:val="00C70FD3"/>
    <w:rsid w:val="00C737F2"/>
    <w:rsid w:val="00C82099"/>
    <w:rsid w:val="00C83599"/>
    <w:rsid w:val="00CB0A1F"/>
    <w:rsid w:val="00CB14DE"/>
    <w:rsid w:val="00CB6D6C"/>
    <w:rsid w:val="00CC0E86"/>
    <w:rsid w:val="00CC648F"/>
    <w:rsid w:val="00CC77BA"/>
    <w:rsid w:val="00CD348D"/>
    <w:rsid w:val="00CD4C8C"/>
    <w:rsid w:val="00CF4B7F"/>
    <w:rsid w:val="00CF6567"/>
    <w:rsid w:val="00D13085"/>
    <w:rsid w:val="00D1413B"/>
    <w:rsid w:val="00D2266C"/>
    <w:rsid w:val="00D248D4"/>
    <w:rsid w:val="00D2654B"/>
    <w:rsid w:val="00D458AA"/>
    <w:rsid w:val="00D4710F"/>
    <w:rsid w:val="00D5264E"/>
    <w:rsid w:val="00D67AFB"/>
    <w:rsid w:val="00D702D3"/>
    <w:rsid w:val="00D70814"/>
    <w:rsid w:val="00D7429F"/>
    <w:rsid w:val="00D75B54"/>
    <w:rsid w:val="00D7602B"/>
    <w:rsid w:val="00D77368"/>
    <w:rsid w:val="00D8152F"/>
    <w:rsid w:val="00D85612"/>
    <w:rsid w:val="00D864C2"/>
    <w:rsid w:val="00DB4796"/>
    <w:rsid w:val="00DB54CA"/>
    <w:rsid w:val="00DB783F"/>
    <w:rsid w:val="00DD34FF"/>
    <w:rsid w:val="00DE570E"/>
    <w:rsid w:val="00DF735F"/>
    <w:rsid w:val="00DF7704"/>
    <w:rsid w:val="00E10A80"/>
    <w:rsid w:val="00E11071"/>
    <w:rsid w:val="00E1516A"/>
    <w:rsid w:val="00E30BEA"/>
    <w:rsid w:val="00E32128"/>
    <w:rsid w:val="00E35A35"/>
    <w:rsid w:val="00E36AA2"/>
    <w:rsid w:val="00E37A43"/>
    <w:rsid w:val="00E42838"/>
    <w:rsid w:val="00E43160"/>
    <w:rsid w:val="00E44A6A"/>
    <w:rsid w:val="00E52105"/>
    <w:rsid w:val="00E523ED"/>
    <w:rsid w:val="00E535CF"/>
    <w:rsid w:val="00E5468D"/>
    <w:rsid w:val="00E629D3"/>
    <w:rsid w:val="00E6461B"/>
    <w:rsid w:val="00E65AEA"/>
    <w:rsid w:val="00E704ED"/>
    <w:rsid w:val="00E71AEE"/>
    <w:rsid w:val="00E7295D"/>
    <w:rsid w:val="00E833C3"/>
    <w:rsid w:val="00E83AAF"/>
    <w:rsid w:val="00E84DCA"/>
    <w:rsid w:val="00E9256D"/>
    <w:rsid w:val="00E92C0F"/>
    <w:rsid w:val="00E93A41"/>
    <w:rsid w:val="00E96FC6"/>
    <w:rsid w:val="00EA1AD6"/>
    <w:rsid w:val="00EA71A7"/>
    <w:rsid w:val="00EB359B"/>
    <w:rsid w:val="00ED3D4B"/>
    <w:rsid w:val="00ED79D3"/>
    <w:rsid w:val="00EE07E6"/>
    <w:rsid w:val="00EE2F69"/>
    <w:rsid w:val="00EE765B"/>
    <w:rsid w:val="00EF490C"/>
    <w:rsid w:val="00EF767E"/>
    <w:rsid w:val="00F116DD"/>
    <w:rsid w:val="00F13003"/>
    <w:rsid w:val="00F156DF"/>
    <w:rsid w:val="00F203CE"/>
    <w:rsid w:val="00F21601"/>
    <w:rsid w:val="00F241FF"/>
    <w:rsid w:val="00F410DC"/>
    <w:rsid w:val="00F44126"/>
    <w:rsid w:val="00F479E3"/>
    <w:rsid w:val="00F516B5"/>
    <w:rsid w:val="00F54074"/>
    <w:rsid w:val="00F56510"/>
    <w:rsid w:val="00F60570"/>
    <w:rsid w:val="00F6098A"/>
    <w:rsid w:val="00F63E44"/>
    <w:rsid w:val="00F66D9E"/>
    <w:rsid w:val="00F72386"/>
    <w:rsid w:val="00F74375"/>
    <w:rsid w:val="00F81808"/>
    <w:rsid w:val="00F819FD"/>
    <w:rsid w:val="00F85033"/>
    <w:rsid w:val="00F9410A"/>
    <w:rsid w:val="00F979BA"/>
    <w:rsid w:val="00FA0D9C"/>
    <w:rsid w:val="00FA7776"/>
    <w:rsid w:val="00FB1963"/>
    <w:rsid w:val="00FC0380"/>
    <w:rsid w:val="00FC0DE5"/>
    <w:rsid w:val="00FC5CE7"/>
    <w:rsid w:val="00FC6C82"/>
    <w:rsid w:val="00FD0B36"/>
    <w:rsid w:val="00FD7D91"/>
    <w:rsid w:val="00FE25F6"/>
    <w:rsid w:val="00FE43CF"/>
    <w:rsid w:val="00FE500F"/>
    <w:rsid w:val="00FF3357"/>
    <w:rsid w:val="00FF55EB"/>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C7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paragraph" w:customStyle="1" w:styleId="author-info">
    <w:name w:val="author-info"/>
    <w:basedOn w:val="Normal"/>
    <w:rsid w:val="00265D09"/>
    <w:pPr>
      <w:spacing w:before="100" w:beforeAutospacing="1" w:after="100" w:afterAutospacing="1"/>
    </w:pPr>
  </w:style>
  <w:style w:type="paragraph" w:styleId="NoSpacing">
    <w:name w:val="No Spacing"/>
    <w:uiPriority w:val="1"/>
    <w:qFormat/>
    <w:rsid w:val="002C3E37"/>
    <w:pPr>
      <w:spacing w:after="0"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8033C"/>
  </w:style>
  <w:style w:type="character" w:styleId="CommentReference">
    <w:name w:val="annotation reference"/>
    <w:basedOn w:val="DefaultParagraphFont"/>
    <w:uiPriority w:val="99"/>
    <w:semiHidden/>
    <w:unhideWhenUsed/>
    <w:rsid w:val="00434C98"/>
    <w:rPr>
      <w:sz w:val="16"/>
      <w:szCs w:val="16"/>
    </w:rPr>
  </w:style>
  <w:style w:type="paragraph" w:styleId="CommentText">
    <w:name w:val="annotation text"/>
    <w:basedOn w:val="Normal"/>
    <w:link w:val="CommentTextChar"/>
    <w:uiPriority w:val="99"/>
    <w:semiHidden/>
    <w:unhideWhenUsed/>
    <w:rsid w:val="00434C98"/>
    <w:rPr>
      <w:sz w:val="20"/>
      <w:szCs w:val="20"/>
    </w:rPr>
  </w:style>
  <w:style w:type="character" w:customStyle="1" w:styleId="CommentTextChar">
    <w:name w:val="Comment Text Char"/>
    <w:basedOn w:val="DefaultParagraphFont"/>
    <w:link w:val="CommentText"/>
    <w:uiPriority w:val="99"/>
    <w:semiHidden/>
    <w:rsid w:val="00434C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4C98"/>
    <w:rPr>
      <w:b/>
      <w:bCs/>
    </w:rPr>
  </w:style>
  <w:style w:type="character" w:customStyle="1" w:styleId="CommentSubjectChar">
    <w:name w:val="Comment Subject Char"/>
    <w:basedOn w:val="CommentTextChar"/>
    <w:link w:val="CommentSubject"/>
    <w:uiPriority w:val="99"/>
    <w:semiHidden/>
    <w:rsid w:val="00434C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4C98"/>
    <w:rPr>
      <w:sz w:val="18"/>
      <w:szCs w:val="18"/>
    </w:rPr>
  </w:style>
  <w:style w:type="character" w:customStyle="1" w:styleId="BalloonTextChar">
    <w:name w:val="Balloon Text Char"/>
    <w:basedOn w:val="DefaultParagraphFont"/>
    <w:link w:val="BalloonText"/>
    <w:uiPriority w:val="99"/>
    <w:semiHidden/>
    <w:rsid w:val="00434C98"/>
    <w:rPr>
      <w:rFonts w:ascii="Times New Roman" w:eastAsia="Times New Roman" w:hAnsi="Times New Roman" w:cs="Times New Roman"/>
      <w:sz w:val="18"/>
      <w:szCs w:val="18"/>
    </w:rPr>
  </w:style>
  <w:style w:type="paragraph" w:customStyle="1" w:styleId="comment-forbidden">
    <w:name w:val="comment-forbidden"/>
    <w:basedOn w:val="Normal"/>
    <w:rsid w:val="00E523ED"/>
    <w:pPr>
      <w:spacing w:before="100" w:beforeAutospacing="1" w:after="100" w:afterAutospacing="1"/>
    </w:pPr>
  </w:style>
  <w:style w:type="character" w:customStyle="1" w:styleId="addmd">
    <w:name w:val="addmd"/>
    <w:basedOn w:val="DefaultParagraphFont"/>
    <w:rsid w:val="00204FE6"/>
  </w:style>
  <w:style w:type="character" w:customStyle="1" w:styleId="ata-controlscomplain-btn">
    <w:name w:val="ata-controls__complain-btn"/>
    <w:basedOn w:val="DefaultParagraphFont"/>
    <w:rsid w:val="00D458AA"/>
  </w:style>
  <w:style w:type="character" w:customStyle="1" w:styleId="publication-date">
    <w:name w:val="publication-date"/>
    <w:basedOn w:val="DefaultParagraphFont"/>
    <w:rsid w:val="00123836"/>
  </w:style>
  <w:style w:type="character" w:customStyle="1" w:styleId="articleauthor">
    <w:name w:val="article_author"/>
    <w:basedOn w:val="DefaultParagraphFont"/>
    <w:rsid w:val="00123836"/>
  </w:style>
  <w:style w:type="character" w:customStyle="1" w:styleId="updated-short-citation">
    <w:name w:val="updated-short-citation"/>
    <w:basedOn w:val="DefaultParagraphFont"/>
    <w:rsid w:val="005E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910">
      <w:bodyDiv w:val="1"/>
      <w:marLeft w:val="0"/>
      <w:marRight w:val="0"/>
      <w:marTop w:val="0"/>
      <w:marBottom w:val="0"/>
      <w:divBdr>
        <w:top w:val="none" w:sz="0" w:space="0" w:color="auto"/>
        <w:left w:val="none" w:sz="0" w:space="0" w:color="auto"/>
        <w:bottom w:val="none" w:sz="0" w:space="0" w:color="auto"/>
        <w:right w:val="none" w:sz="0" w:space="0" w:color="auto"/>
      </w:divBdr>
    </w:div>
    <w:div w:id="15623102">
      <w:bodyDiv w:val="1"/>
      <w:marLeft w:val="0"/>
      <w:marRight w:val="0"/>
      <w:marTop w:val="0"/>
      <w:marBottom w:val="0"/>
      <w:divBdr>
        <w:top w:val="none" w:sz="0" w:space="0" w:color="auto"/>
        <w:left w:val="none" w:sz="0" w:space="0" w:color="auto"/>
        <w:bottom w:val="none" w:sz="0" w:space="0" w:color="auto"/>
        <w:right w:val="none" w:sz="0" w:space="0" w:color="auto"/>
      </w:divBdr>
    </w:div>
    <w:div w:id="24445666">
      <w:bodyDiv w:val="1"/>
      <w:marLeft w:val="0"/>
      <w:marRight w:val="0"/>
      <w:marTop w:val="0"/>
      <w:marBottom w:val="0"/>
      <w:divBdr>
        <w:top w:val="none" w:sz="0" w:space="0" w:color="auto"/>
        <w:left w:val="none" w:sz="0" w:space="0" w:color="auto"/>
        <w:bottom w:val="none" w:sz="0" w:space="0" w:color="auto"/>
        <w:right w:val="none" w:sz="0" w:space="0" w:color="auto"/>
      </w:divBdr>
    </w:div>
    <w:div w:id="32198344">
      <w:bodyDiv w:val="1"/>
      <w:marLeft w:val="0"/>
      <w:marRight w:val="0"/>
      <w:marTop w:val="0"/>
      <w:marBottom w:val="0"/>
      <w:divBdr>
        <w:top w:val="none" w:sz="0" w:space="0" w:color="auto"/>
        <w:left w:val="none" w:sz="0" w:space="0" w:color="auto"/>
        <w:bottom w:val="none" w:sz="0" w:space="0" w:color="auto"/>
        <w:right w:val="none" w:sz="0" w:space="0" w:color="auto"/>
      </w:divBdr>
    </w:div>
    <w:div w:id="42293467">
      <w:bodyDiv w:val="1"/>
      <w:marLeft w:val="0"/>
      <w:marRight w:val="0"/>
      <w:marTop w:val="0"/>
      <w:marBottom w:val="0"/>
      <w:divBdr>
        <w:top w:val="none" w:sz="0" w:space="0" w:color="auto"/>
        <w:left w:val="none" w:sz="0" w:space="0" w:color="auto"/>
        <w:bottom w:val="none" w:sz="0" w:space="0" w:color="auto"/>
        <w:right w:val="none" w:sz="0" w:space="0" w:color="auto"/>
      </w:divBdr>
    </w:div>
    <w:div w:id="42409532">
      <w:bodyDiv w:val="1"/>
      <w:marLeft w:val="0"/>
      <w:marRight w:val="0"/>
      <w:marTop w:val="0"/>
      <w:marBottom w:val="0"/>
      <w:divBdr>
        <w:top w:val="none" w:sz="0" w:space="0" w:color="auto"/>
        <w:left w:val="none" w:sz="0" w:space="0" w:color="auto"/>
        <w:bottom w:val="none" w:sz="0" w:space="0" w:color="auto"/>
        <w:right w:val="none" w:sz="0" w:space="0" w:color="auto"/>
      </w:divBdr>
    </w:div>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1387905">
      <w:bodyDiv w:val="1"/>
      <w:marLeft w:val="0"/>
      <w:marRight w:val="0"/>
      <w:marTop w:val="0"/>
      <w:marBottom w:val="0"/>
      <w:divBdr>
        <w:top w:val="none" w:sz="0" w:space="0" w:color="auto"/>
        <w:left w:val="none" w:sz="0" w:space="0" w:color="auto"/>
        <w:bottom w:val="none" w:sz="0" w:space="0" w:color="auto"/>
        <w:right w:val="none" w:sz="0" w:space="0" w:color="auto"/>
      </w:divBdr>
    </w:div>
    <w:div w:id="69229799">
      <w:bodyDiv w:val="1"/>
      <w:marLeft w:val="0"/>
      <w:marRight w:val="0"/>
      <w:marTop w:val="0"/>
      <w:marBottom w:val="0"/>
      <w:divBdr>
        <w:top w:val="none" w:sz="0" w:space="0" w:color="auto"/>
        <w:left w:val="none" w:sz="0" w:space="0" w:color="auto"/>
        <w:bottom w:val="none" w:sz="0" w:space="0" w:color="auto"/>
        <w:right w:val="none" w:sz="0" w:space="0" w:color="auto"/>
      </w:divBdr>
    </w:div>
    <w:div w:id="72169698">
      <w:bodyDiv w:val="1"/>
      <w:marLeft w:val="0"/>
      <w:marRight w:val="0"/>
      <w:marTop w:val="0"/>
      <w:marBottom w:val="0"/>
      <w:divBdr>
        <w:top w:val="none" w:sz="0" w:space="0" w:color="auto"/>
        <w:left w:val="none" w:sz="0" w:space="0" w:color="auto"/>
        <w:bottom w:val="none" w:sz="0" w:space="0" w:color="auto"/>
        <w:right w:val="none" w:sz="0" w:space="0" w:color="auto"/>
      </w:divBdr>
    </w:div>
    <w:div w:id="75398882">
      <w:bodyDiv w:val="1"/>
      <w:marLeft w:val="0"/>
      <w:marRight w:val="0"/>
      <w:marTop w:val="0"/>
      <w:marBottom w:val="0"/>
      <w:divBdr>
        <w:top w:val="none" w:sz="0" w:space="0" w:color="auto"/>
        <w:left w:val="none" w:sz="0" w:space="0" w:color="auto"/>
        <w:bottom w:val="none" w:sz="0" w:space="0" w:color="auto"/>
        <w:right w:val="none" w:sz="0" w:space="0" w:color="auto"/>
      </w:divBdr>
    </w:div>
    <w:div w:id="81803104">
      <w:bodyDiv w:val="1"/>
      <w:marLeft w:val="0"/>
      <w:marRight w:val="0"/>
      <w:marTop w:val="0"/>
      <w:marBottom w:val="0"/>
      <w:divBdr>
        <w:top w:val="none" w:sz="0" w:space="0" w:color="auto"/>
        <w:left w:val="none" w:sz="0" w:space="0" w:color="auto"/>
        <w:bottom w:val="none" w:sz="0" w:space="0" w:color="auto"/>
        <w:right w:val="none" w:sz="0" w:space="0" w:color="auto"/>
      </w:divBdr>
    </w:div>
    <w:div w:id="82268616">
      <w:bodyDiv w:val="1"/>
      <w:marLeft w:val="0"/>
      <w:marRight w:val="0"/>
      <w:marTop w:val="0"/>
      <w:marBottom w:val="0"/>
      <w:divBdr>
        <w:top w:val="none" w:sz="0" w:space="0" w:color="auto"/>
        <w:left w:val="none" w:sz="0" w:space="0" w:color="auto"/>
        <w:bottom w:val="none" w:sz="0" w:space="0" w:color="auto"/>
        <w:right w:val="none" w:sz="0" w:space="0" w:color="auto"/>
      </w:divBdr>
    </w:div>
    <w:div w:id="83579224">
      <w:bodyDiv w:val="1"/>
      <w:marLeft w:val="0"/>
      <w:marRight w:val="0"/>
      <w:marTop w:val="0"/>
      <w:marBottom w:val="0"/>
      <w:divBdr>
        <w:top w:val="none" w:sz="0" w:space="0" w:color="auto"/>
        <w:left w:val="none" w:sz="0" w:space="0" w:color="auto"/>
        <w:bottom w:val="none" w:sz="0" w:space="0" w:color="auto"/>
        <w:right w:val="none" w:sz="0" w:space="0" w:color="auto"/>
      </w:divBdr>
    </w:div>
    <w:div w:id="88085927">
      <w:bodyDiv w:val="1"/>
      <w:marLeft w:val="0"/>
      <w:marRight w:val="0"/>
      <w:marTop w:val="0"/>
      <w:marBottom w:val="0"/>
      <w:divBdr>
        <w:top w:val="none" w:sz="0" w:space="0" w:color="auto"/>
        <w:left w:val="none" w:sz="0" w:space="0" w:color="auto"/>
        <w:bottom w:val="none" w:sz="0" w:space="0" w:color="auto"/>
        <w:right w:val="none" w:sz="0" w:space="0" w:color="auto"/>
      </w:divBdr>
    </w:div>
    <w:div w:id="89274676">
      <w:bodyDiv w:val="1"/>
      <w:marLeft w:val="0"/>
      <w:marRight w:val="0"/>
      <w:marTop w:val="0"/>
      <w:marBottom w:val="0"/>
      <w:divBdr>
        <w:top w:val="none" w:sz="0" w:space="0" w:color="auto"/>
        <w:left w:val="none" w:sz="0" w:space="0" w:color="auto"/>
        <w:bottom w:val="none" w:sz="0" w:space="0" w:color="auto"/>
        <w:right w:val="none" w:sz="0" w:space="0" w:color="auto"/>
      </w:divBdr>
    </w:div>
    <w:div w:id="92946480">
      <w:bodyDiv w:val="1"/>
      <w:marLeft w:val="0"/>
      <w:marRight w:val="0"/>
      <w:marTop w:val="0"/>
      <w:marBottom w:val="0"/>
      <w:divBdr>
        <w:top w:val="none" w:sz="0" w:space="0" w:color="auto"/>
        <w:left w:val="none" w:sz="0" w:space="0" w:color="auto"/>
        <w:bottom w:val="none" w:sz="0" w:space="0" w:color="auto"/>
        <w:right w:val="none" w:sz="0" w:space="0" w:color="auto"/>
      </w:divBdr>
    </w:div>
    <w:div w:id="145631051">
      <w:bodyDiv w:val="1"/>
      <w:marLeft w:val="0"/>
      <w:marRight w:val="0"/>
      <w:marTop w:val="0"/>
      <w:marBottom w:val="0"/>
      <w:divBdr>
        <w:top w:val="none" w:sz="0" w:space="0" w:color="auto"/>
        <w:left w:val="none" w:sz="0" w:space="0" w:color="auto"/>
        <w:bottom w:val="none" w:sz="0" w:space="0" w:color="auto"/>
        <w:right w:val="none" w:sz="0" w:space="0" w:color="auto"/>
      </w:divBdr>
    </w:div>
    <w:div w:id="157502777">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08298495">
      <w:bodyDiv w:val="1"/>
      <w:marLeft w:val="0"/>
      <w:marRight w:val="0"/>
      <w:marTop w:val="0"/>
      <w:marBottom w:val="0"/>
      <w:divBdr>
        <w:top w:val="none" w:sz="0" w:space="0" w:color="auto"/>
        <w:left w:val="none" w:sz="0" w:space="0" w:color="auto"/>
        <w:bottom w:val="none" w:sz="0" w:space="0" w:color="auto"/>
        <w:right w:val="none" w:sz="0" w:space="0" w:color="auto"/>
      </w:divBdr>
    </w:div>
    <w:div w:id="213154275">
      <w:bodyDiv w:val="1"/>
      <w:marLeft w:val="0"/>
      <w:marRight w:val="0"/>
      <w:marTop w:val="0"/>
      <w:marBottom w:val="0"/>
      <w:divBdr>
        <w:top w:val="none" w:sz="0" w:space="0" w:color="auto"/>
        <w:left w:val="none" w:sz="0" w:space="0" w:color="auto"/>
        <w:bottom w:val="none" w:sz="0" w:space="0" w:color="auto"/>
        <w:right w:val="none" w:sz="0" w:space="0" w:color="auto"/>
      </w:divBdr>
    </w:div>
    <w:div w:id="214855415">
      <w:bodyDiv w:val="1"/>
      <w:marLeft w:val="0"/>
      <w:marRight w:val="0"/>
      <w:marTop w:val="0"/>
      <w:marBottom w:val="0"/>
      <w:divBdr>
        <w:top w:val="none" w:sz="0" w:space="0" w:color="auto"/>
        <w:left w:val="none" w:sz="0" w:space="0" w:color="auto"/>
        <w:bottom w:val="none" w:sz="0" w:space="0" w:color="auto"/>
        <w:right w:val="none" w:sz="0" w:space="0" w:color="auto"/>
      </w:divBdr>
    </w:div>
    <w:div w:id="228998003">
      <w:bodyDiv w:val="1"/>
      <w:marLeft w:val="0"/>
      <w:marRight w:val="0"/>
      <w:marTop w:val="0"/>
      <w:marBottom w:val="0"/>
      <w:divBdr>
        <w:top w:val="none" w:sz="0" w:space="0" w:color="auto"/>
        <w:left w:val="none" w:sz="0" w:space="0" w:color="auto"/>
        <w:bottom w:val="none" w:sz="0" w:space="0" w:color="auto"/>
        <w:right w:val="none" w:sz="0" w:space="0" w:color="auto"/>
      </w:divBdr>
      <w:divsChild>
        <w:div w:id="418406214">
          <w:marLeft w:val="-115"/>
          <w:marRight w:val="0"/>
          <w:marTop w:val="0"/>
          <w:marBottom w:val="0"/>
          <w:divBdr>
            <w:top w:val="none" w:sz="0" w:space="0" w:color="auto"/>
            <w:left w:val="none" w:sz="0" w:space="0" w:color="auto"/>
            <w:bottom w:val="none" w:sz="0" w:space="0" w:color="auto"/>
            <w:right w:val="none" w:sz="0" w:space="0" w:color="auto"/>
          </w:divBdr>
        </w:div>
        <w:div w:id="570847671">
          <w:marLeft w:val="-115"/>
          <w:marRight w:val="0"/>
          <w:marTop w:val="0"/>
          <w:marBottom w:val="0"/>
          <w:divBdr>
            <w:top w:val="none" w:sz="0" w:space="0" w:color="auto"/>
            <w:left w:val="none" w:sz="0" w:space="0" w:color="auto"/>
            <w:bottom w:val="none" w:sz="0" w:space="0" w:color="auto"/>
            <w:right w:val="none" w:sz="0" w:space="0" w:color="auto"/>
          </w:divBdr>
        </w:div>
        <w:div w:id="271744332">
          <w:marLeft w:val="5"/>
          <w:marRight w:val="0"/>
          <w:marTop w:val="0"/>
          <w:marBottom w:val="0"/>
          <w:divBdr>
            <w:top w:val="none" w:sz="0" w:space="0" w:color="auto"/>
            <w:left w:val="none" w:sz="0" w:space="0" w:color="auto"/>
            <w:bottom w:val="none" w:sz="0" w:space="0" w:color="auto"/>
            <w:right w:val="none" w:sz="0" w:space="0" w:color="auto"/>
          </w:divBdr>
        </w:div>
        <w:div w:id="976371006">
          <w:marLeft w:val="-115"/>
          <w:marRight w:val="0"/>
          <w:marTop w:val="0"/>
          <w:marBottom w:val="0"/>
          <w:divBdr>
            <w:top w:val="none" w:sz="0" w:space="0" w:color="auto"/>
            <w:left w:val="none" w:sz="0" w:space="0" w:color="auto"/>
            <w:bottom w:val="none" w:sz="0" w:space="0" w:color="auto"/>
            <w:right w:val="none" w:sz="0" w:space="0" w:color="auto"/>
          </w:divBdr>
        </w:div>
        <w:div w:id="1861816105">
          <w:marLeft w:val="-115"/>
          <w:marRight w:val="0"/>
          <w:marTop w:val="0"/>
          <w:marBottom w:val="0"/>
          <w:divBdr>
            <w:top w:val="none" w:sz="0" w:space="0" w:color="auto"/>
            <w:left w:val="none" w:sz="0" w:space="0" w:color="auto"/>
            <w:bottom w:val="none" w:sz="0" w:space="0" w:color="auto"/>
            <w:right w:val="none" w:sz="0" w:space="0" w:color="auto"/>
          </w:divBdr>
        </w:div>
        <w:div w:id="302152473">
          <w:marLeft w:val="-115"/>
          <w:marRight w:val="0"/>
          <w:marTop w:val="0"/>
          <w:marBottom w:val="0"/>
          <w:divBdr>
            <w:top w:val="none" w:sz="0" w:space="0" w:color="auto"/>
            <w:left w:val="none" w:sz="0" w:space="0" w:color="auto"/>
            <w:bottom w:val="none" w:sz="0" w:space="0" w:color="auto"/>
            <w:right w:val="none" w:sz="0" w:space="0" w:color="auto"/>
          </w:divBdr>
        </w:div>
      </w:divsChild>
    </w:div>
    <w:div w:id="232662589">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59921226">
      <w:bodyDiv w:val="1"/>
      <w:marLeft w:val="0"/>
      <w:marRight w:val="0"/>
      <w:marTop w:val="0"/>
      <w:marBottom w:val="0"/>
      <w:divBdr>
        <w:top w:val="none" w:sz="0" w:space="0" w:color="auto"/>
        <w:left w:val="none" w:sz="0" w:space="0" w:color="auto"/>
        <w:bottom w:val="none" w:sz="0" w:space="0" w:color="auto"/>
        <w:right w:val="none" w:sz="0" w:space="0" w:color="auto"/>
      </w:divBdr>
    </w:div>
    <w:div w:id="269094791">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3317830">
      <w:bodyDiv w:val="1"/>
      <w:marLeft w:val="0"/>
      <w:marRight w:val="0"/>
      <w:marTop w:val="0"/>
      <w:marBottom w:val="0"/>
      <w:divBdr>
        <w:top w:val="none" w:sz="0" w:space="0" w:color="auto"/>
        <w:left w:val="none" w:sz="0" w:space="0" w:color="auto"/>
        <w:bottom w:val="none" w:sz="0" w:space="0" w:color="auto"/>
        <w:right w:val="none" w:sz="0" w:space="0" w:color="auto"/>
      </w:divBdr>
    </w:div>
    <w:div w:id="286088111">
      <w:bodyDiv w:val="1"/>
      <w:marLeft w:val="0"/>
      <w:marRight w:val="0"/>
      <w:marTop w:val="0"/>
      <w:marBottom w:val="0"/>
      <w:divBdr>
        <w:top w:val="none" w:sz="0" w:space="0" w:color="auto"/>
        <w:left w:val="none" w:sz="0" w:space="0" w:color="auto"/>
        <w:bottom w:val="none" w:sz="0" w:space="0" w:color="auto"/>
        <w:right w:val="none" w:sz="0" w:space="0" w:color="auto"/>
      </w:divBdr>
    </w:div>
    <w:div w:id="288898659">
      <w:bodyDiv w:val="1"/>
      <w:marLeft w:val="0"/>
      <w:marRight w:val="0"/>
      <w:marTop w:val="0"/>
      <w:marBottom w:val="0"/>
      <w:divBdr>
        <w:top w:val="none" w:sz="0" w:space="0" w:color="auto"/>
        <w:left w:val="none" w:sz="0" w:space="0" w:color="auto"/>
        <w:bottom w:val="none" w:sz="0" w:space="0" w:color="auto"/>
        <w:right w:val="none" w:sz="0" w:space="0" w:color="auto"/>
      </w:divBdr>
      <w:divsChild>
        <w:div w:id="1683434688">
          <w:marLeft w:val="0"/>
          <w:marRight w:val="0"/>
          <w:marTop w:val="0"/>
          <w:marBottom w:val="0"/>
          <w:divBdr>
            <w:top w:val="none" w:sz="0" w:space="0" w:color="auto"/>
            <w:left w:val="none" w:sz="0" w:space="0" w:color="auto"/>
            <w:bottom w:val="none" w:sz="0" w:space="0" w:color="auto"/>
            <w:right w:val="none" w:sz="0" w:space="0" w:color="auto"/>
          </w:divBdr>
          <w:divsChild>
            <w:div w:id="370964274">
              <w:marLeft w:val="0"/>
              <w:marRight w:val="0"/>
              <w:marTop w:val="0"/>
              <w:marBottom w:val="0"/>
              <w:divBdr>
                <w:top w:val="none" w:sz="0" w:space="0" w:color="auto"/>
                <w:left w:val="none" w:sz="0" w:space="0" w:color="auto"/>
                <w:bottom w:val="none" w:sz="0" w:space="0" w:color="auto"/>
                <w:right w:val="none" w:sz="0" w:space="0" w:color="auto"/>
              </w:divBdr>
              <w:divsChild>
                <w:div w:id="187524571">
                  <w:marLeft w:val="0"/>
                  <w:marRight w:val="0"/>
                  <w:marTop w:val="0"/>
                  <w:marBottom w:val="0"/>
                  <w:divBdr>
                    <w:top w:val="none" w:sz="0" w:space="0" w:color="auto"/>
                    <w:left w:val="none" w:sz="0" w:space="0" w:color="auto"/>
                    <w:bottom w:val="none" w:sz="0" w:space="0" w:color="auto"/>
                    <w:right w:val="none" w:sz="0" w:space="0" w:color="auto"/>
                  </w:divBdr>
                  <w:divsChild>
                    <w:div w:id="8017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4068">
          <w:marLeft w:val="0"/>
          <w:marRight w:val="0"/>
          <w:marTop w:val="0"/>
          <w:marBottom w:val="0"/>
          <w:divBdr>
            <w:top w:val="none" w:sz="0" w:space="0" w:color="auto"/>
            <w:left w:val="none" w:sz="0" w:space="0" w:color="auto"/>
            <w:bottom w:val="none" w:sz="0" w:space="0" w:color="auto"/>
            <w:right w:val="none" w:sz="0" w:space="0" w:color="auto"/>
          </w:divBdr>
          <w:divsChild>
            <w:div w:id="1214776504">
              <w:marLeft w:val="-225"/>
              <w:marRight w:val="-225"/>
              <w:marTop w:val="0"/>
              <w:marBottom w:val="0"/>
              <w:divBdr>
                <w:top w:val="none" w:sz="0" w:space="0" w:color="auto"/>
                <w:left w:val="none" w:sz="0" w:space="0" w:color="auto"/>
                <w:bottom w:val="none" w:sz="0" w:space="0" w:color="auto"/>
                <w:right w:val="none" w:sz="0" w:space="0" w:color="auto"/>
              </w:divBdr>
              <w:divsChild>
                <w:div w:id="891846276">
                  <w:marLeft w:val="0"/>
                  <w:marRight w:val="0"/>
                  <w:marTop w:val="0"/>
                  <w:marBottom w:val="0"/>
                  <w:divBdr>
                    <w:top w:val="none" w:sz="0" w:space="0" w:color="auto"/>
                    <w:left w:val="none" w:sz="0" w:space="0" w:color="auto"/>
                    <w:bottom w:val="none" w:sz="0" w:space="0" w:color="auto"/>
                    <w:right w:val="none" w:sz="0" w:space="0" w:color="auto"/>
                  </w:divBdr>
                  <w:divsChild>
                    <w:div w:id="257638309">
                      <w:marLeft w:val="0"/>
                      <w:marRight w:val="0"/>
                      <w:marTop w:val="0"/>
                      <w:marBottom w:val="0"/>
                      <w:divBdr>
                        <w:top w:val="none" w:sz="0" w:space="0" w:color="auto"/>
                        <w:left w:val="none" w:sz="0" w:space="0" w:color="auto"/>
                        <w:bottom w:val="none" w:sz="0" w:space="0" w:color="auto"/>
                        <w:right w:val="none" w:sz="0" w:space="0" w:color="auto"/>
                      </w:divBdr>
                      <w:divsChild>
                        <w:div w:id="2013800057">
                          <w:marLeft w:val="0"/>
                          <w:marRight w:val="0"/>
                          <w:marTop w:val="0"/>
                          <w:marBottom w:val="0"/>
                          <w:divBdr>
                            <w:top w:val="none" w:sz="0" w:space="0" w:color="auto"/>
                            <w:left w:val="none" w:sz="0" w:space="0" w:color="auto"/>
                            <w:bottom w:val="none" w:sz="0" w:space="0" w:color="auto"/>
                            <w:right w:val="none" w:sz="0" w:space="0" w:color="auto"/>
                          </w:divBdr>
                          <w:divsChild>
                            <w:div w:id="14826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27250324">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39434054">
      <w:bodyDiv w:val="1"/>
      <w:marLeft w:val="0"/>
      <w:marRight w:val="0"/>
      <w:marTop w:val="0"/>
      <w:marBottom w:val="0"/>
      <w:divBdr>
        <w:top w:val="none" w:sz="0" w:space="0" w:color="auto"/>
        <w:left w:val="none" w:sz="0" w:space="0" w:color="auto"/>
        <w:bottom w:val="none" w:sz="0" w:space="0" w:color="auto"/>
        <w:right w:val="none" w:sz="0" w:space="0" w:color="auto"/>
      </w:divBdr>
    </w:div>
    <w:div w:id="340858440">
      <w:bodyDiv w:val="1"/>
      <w:marLeft w:val="0"/>
      <w:marRight w:val="0"/>
      <w:marTop w:val="0"/>
      <w:marBottom w:val="0"/>
      <w:divBdr>
        <w:top w:val="none" w:sz="0" w:space="0" w:color="auto"/>
        <w:left w:val="none" w:sz="0" w:space="0" w:color="auto"/>
        <w:bottom w:val="none" w:sz="0" w:space="0" w:color="auto"/>
        <w:right w:val="none" w:sz="0" w:space="0" w:color="auto"/>
      </w:divBdr>
    </w:div>
    <w:div w:id="363406165">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395470197">
      <w:bodyDiv w:val="1"/>
      <w:marLeft w:val="0"/>
      <w:marRight w:val="0"/>
      <w:marTop w:val="0"/>
      <w:marBottom w:val="0"/>
      <w:divBdr>
        <w:top w:val="none" w:sz="0" w:space="0" w:color="auto"/>
        <w:left w:val="none" w:sz="0" w:space="0" w:color="auto"/>
        <w:bottom w:val="none" w:sz="0" w:space="0" w:color="auto"/>
        <w:right w:val="none" w:sz="0" w:space="0" w:color="auto"/>
      </w:divBdr>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09893790">
      <w:bodyDiv w:val="1"/>
      <w:marLeft w:val="0"/>
      <w:marRight w:val="0"/>
      <w:marTop w:val="0"/>
      <w:marBottom w:val="0"/>
      <w:divBdr>
        <w:top w:val="none" w:sz="0" w:space="0" w:color="auto"/>
        <w:left w:val="none" w:sz="0" w:space="0" w:color="auto"/>
        <w:bottom w:val="none" w:sz="0" w:space="0" w:color="auto"/>
        <w:right w:val="none" w:sz="0" w:space="0" w:color="auto"/>
      </w:divBdr>
    </w:div>
    <w:div w:id="412705734">
      <w:bodyDiv w:val="1"/>
      <w:marLeft w:val="0"/>
      <w:marRight w:val="0"/>
      <w:marTop w:val="0"/>
      <w:marBottom w:val="0"/>
      <w:divBdr>
        <w:top w:val="none" w:sz="0" w:space="0" w:color="auto"/>
        <w:left w:val="none" w:sz="0" w:space="0" w:color="auto"/>
        <w:bottom w:val="none" w:sz="0" w:space="0" w:color="auto"/>
        <w:right w:val="none" w:sz="0" w:space="0" w:color="auto"/>
      </w:divBdr>
    </w:div>
    <w:div w:id="419522710">
      <w:bodyDiv w:val="1"/>
      <w:marLeft w:val="0"/>
      <w:marRight w:val="0"/>
      <w:marTop w:val="0"/>
      <w:marBottom w:val="0"/>
      <w:divBdr>
        <w:top w:val="none" w:sz="0" w:space="0" w:color="auto"/>
        <w:left w:val="none" w:sz="0" w:space="0" w:color="auto"/>
        <w:bottom w:val="none" w:sz="0" w:space="0" w:color="auto"/>
        <w:right w:val="none" w:sz="0" w:space="0" w:color="auto"/>
      </w:divBdr>
    </w:div>
    <w:div w:id="434911852">
      <w:bodyDiv w:val="1"/>
      <w:marLeft w:val="0"/>
      <w:marRight w:val="0"/>
      <w:marTop w:val="0"/>
      <w:marBottom w:val="0"/>
      <w:divBdr>
        <w:top w:val="none" w:sz="0" w:space="0" w:color="auto"/>
        <w:left w:val="none" w:sz="0" w:space="0" w:color="auto"/>
        <w:bottom w:val="none" w:sz="0" w:space="0" w:color="auto"/>
        <w:right w:val="none" w:sz="0" w:space="0" w:color="auto"/>
      </w:divBdr>
    </w:div>
    <w:div w:id="439884126">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59346860">
      <w:bodyDiv w:val="1"/>
      <w:marLeft w:val="0"/>
      <w:marRight w:val="0"/>
      <w:marTop w:val="0"/>
      <w:marBottom w:val="0"/>
      <w:divBdr>
        <w:top w:val="none" w:sz="0" w:space="0" w:color="auto"/>
        <w:left w:val="none" w:sz="0" w:space="0" w:color="auto"/>
        <w:bottom w:val="none" w:sz="0" w:space="0" w:color="auto"/>
        <w:right w:val="none" w:sz="0" w:space="0" w:color="auto"/>
      </w:divBdr>
      <w:divsChild>
        <w:div w:id="1009020633">
          <w:marLeft w:val="-115"/>
          <w:marRight w:val="0"/>
          <w:marTop w:val="0"/>
          <w:marBottom w:val="0"/>
          <w:divBdr>
            <w:top w:val="none" w:sz="0" w:space="0" w:color="auto"/>
            <w:left w:val="none" w:sz="0" w:space="0" w:color="auto"/>
            <w:bottom w:val="none" w:sz="0" w:space="0" w:color="auto"/>
            <w:right w:val="none" w:sz="0" w:space="0" w:color="auto"/>
          </w:divBdr>
        </w:div>
      </w:divsChild>
    </w:div>
    <w:div w:id="460922249">
      <w:bodyDiv w:val="1"/>
      <w:marLeft w:val="0"/>
      <w:marRight w:val="0"/>
      <w:marTop w:val="0"/>
      <w:marBottom w:val="0"/>
      <w:divBdr>
        <w:top w:val="none" w:sz="0" w:space="0" w:color="auto"/>
        <w:left w:val="none" w:sz="0" w:space="0" w:color="auto"/>
        <w:bottom w:val="none" w:sz="0" w:space="0" w:color="auto"/>
        <w:right w:val="none" w:sz="0" w:space="0" w:color="auto"/>
      </w:divBdr>
    </w:div>
    <w:div w:id="466708854">
      <w:bodyDiv w:val="1"/>
      <w:marLeft w:val="0"/>
      <w:marRight w:val="0"/>
      <w:marTop w:val="0"/>
      <w:marBottom w:val="0"/>
      <w:divBdr>
        <w:top w:val="none" w:sz="0" w:space="0" w:color="auto"/>
        <w:left w:val="none" w:sz="0" w:space="0" w:color="auto"/>
        <w:bottom w:val="none" w:sz="0" w:space="0" w:color="auto"/>
        <w:right w:val="none" w:sz="0" w:space="0" w:color="auto"/>
      </w:divBdr>
    </w:div>
    <w:div w:id="478495729">
      <w:bodyDiv w:val="1"/>
      <w:marLeft w:val="0"/>
      <w:marRight w:val="0"/>
      <w:marTop w:val="0"/>
      <w:marBottom w:val="0"/>
      <w:divBdr>
        <w:top w:val="none" w:sz="0" w:space="0" w:color="auto"/>
        <w:left w:val="none" w:sz="0" w:space="0" w:color="auto"/>
        <w:bottom w:val="none" w:sz="0" w:space="0" w:color="auto"/>
        <w:right w:val="none" w:sz="0" w:space="0" w:color="auto"/>
      </w:divBdr>
      <w:divsChild>
        <w:div w:id="311981303">
          <w:marLeft w:val="-1080"/>
          <w:marRight w:val="0"/>
          <w:marTop w:val="0"/>
          <w:marBottom w:val="0"/>
          <w:divBdr>
            <w:top w:val="none" w:sz="0" w:space="0" w:color="auto"/>
            <w:left w:val="none" w:sz="0" w:space="0" w:color="auto"/>
            <w:bottom w:val="none" w:sz="0" w:space="0" w:color="auto"/>
            <w:right w:val="none" w:sz="0" w:space="0" w:color="auto"/>
          </w:divBdr>
        </w:div>
        <w:div w:id="1671907570">
          <w:marLeft w:val="-1035"/>
          <w:marRight w:val="0"/>
          <w:marTop w:val="0"/>
          <w:marBottom w:val="0"/>
          <w:divBdr>
            <w:top w:val="none" w:sz="0" w:space="0" w:color="auto"/>
            <w:left w:val="none" w:sz="0" w:space="0" w:color="auto"/>
            <w:bottom w:val="none" w:sz="0" w:space="0" w:color="auto"/>
            <w:right w:val="none" w:sz="0" w:space="0" w:color="auto"/>
          </w:divBdr>
        </w:div>
      </w:divsChild>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3474270">
      <w:bodyDiv w:val="1"/>
      <w:marLeft w:val="0"/>
      <w:marRight w:val="0"/>
      <w:marTop w:val="0"/>
      <w:marBottom w:val="0"/>
      <w:divBdr>
        <w:top w:val="none" w:sz="0" w:space="0" w:color="auto"/>
        <w:left w:val="none" w:sz="0" w:space="0" w:color="auto"/>
        <w:bottom w:val="none" w:sz="0" w:space="0" w:color="auto"/>
        <w:right w:val="none" w:sz="0" w:space="0" w:color="auto"/>
      </w:divBdr>
      <w:divsChild>
        <w:div w:id="1095857234">
          <w:marLeft w:val="0"/>
          <w:marRight w:val="0"/>
          <w:marTop w:val="0"/>
          <w:marBottom w:val="0"/>
          <w:divBdr>
            <w:top w:val="none" w:sz="0" w:space="0" w:color="auto"/>
            <w:left w:val="none" w:sz="0" w:space="0" w:color="auto"/>
            <w:bottom w:val="none" w:sz="0" w:space="0" w:color="auto"/>
            <w:right w:val="none" w:sz="0" w:space="0" w:color="auto"/>
          </w:divBdr>
          <w:divsChild>
            <w:div w:id="93594898">
              <w:marLeft w:val="0"/>
              <w:marRight w:val="0"/>
              <w:marTop w:val="0"/>
              <w:marBottom w:val="0"/>
              <w:divBdr>
                <w:top w:val="none" w:sz="0" w:space="0" w:color="auto"/>
                <w:left w:val="none" w:sz="0" w:space="0" w:color="auto"/>
                <w:bottom w:val="none" w:sz="0" w:space="0" w:color="auto"/>
                <w:right w:val="none" w:sz="0" w:space="0" w:color="auto"/>
              </w:divBdr>
              <w:divsChild>
                <w:div w:id="1486432185">
                  <w:marLeft w:val="0"/>
                  <w:marRight w:val="0"/>
                  <w:marTop w:val="0"/>
                  <w:marBottom w:val="0"/>
                  <w:divBdr>
                    <w:top w:val="none" w:sz="0" w:space="0" w:color="auto"/>
                    <w:left w:val="none" w:sz="0" w:space="0" w:color="auto"/>
                    <w:bottom w:val="none" w:sz="0" w:space="0" w:color="auto"/>
                    <w:right w:val="none" w:sz="0" w:space="0" w:color="auto"/>
                  </w:divBdr>
                  <w:divsChild>
                    <w:div w:id="17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80364">
          <w:marLeft w:val="0"/>
          <w:marRight w:val="0"/>
          <w:marTop w:val="0"/>
          <w:marBottom w:val="0"/>
          <w:divBdr>
            <w:top w:val="none" w:sz="0" w:space="0" w:color="auto"/>
            <w:left w:val="none" w:sz="0" w:space="0" w:color="auto"/>
            <w:bottom w:val="none" w:sz="0" w:space="0" w:color="auto"/>
            <w:right w:val="none" w:sz="0" w:space="0" w:color="auto"/>
          </w:divBdr>
          <w:divsChild>
            <w:div w:id="474218981">
              <w:marLeft w:val="-225"/>
              <w:marRight w:val="-225"/>
              <w:marTop w:val="0"/>
              <w:marBottom w:val="0"/>
              <w:divBdr>
                <w:top w:val="none" w:sz="0" w:space="0" w:color="auto"/>
                <w:left w:val="none" w:sz="0" w:space="0" w:color="auto"/>
                <w:bottom w:val="none" w:sz="0" w:space="0" w:color="auto"/>
                <w:right w:val="none" w:sz="0" w:space="0" w:color="auto"/>
              </w:divBdr>
              <w:divsChild>
                <w:div w:id="903755090">
                  <w:marLeft w:val="0"/>
                  <w:marRight w:val="0"/>
                  <w:marTop w:val="0"/>
                  <w:marBottom w:val="0"/>
                  <w:divBdr>
                    <w:top w:val="none" w:sz="0" w:space="0" w:color="auto"/>
                    <w:left w:val="none" w:sz="0" w:space="0" w:color="auto"/>
                    <w:bottom w:val="none" w:sz="0" w:space="0" w:color="auto"/>
                    <w:right w:val="none" w:sz="0" w:space="0" w:color="auto"/>
                  </w:divBdr>
                  <w:divsChild>
                    <w:div w:id="337006289">
                      <w:marLeft w:val="0"/>
                      <w:marRight w:val="0"/>
                      <w:marTop w:val="0"/>
                      <w:marBottom w:val="0"/>
                      <w:divBdr>
                        <w:top w:val="none" w:sz="0" w:space="0" w:color="auto"/>
                        <w:left w:val="none" w:sz="0" w:space="0" w:color="auto"/>
                        <w:bottom w:val="none" w:sz="0" w:space="0" w:color="auto"/>
                        <w:right w:val="none" w:sz="0" w:space="0" w:color="auto"/>
                      </w:divBdr>
                      <w:divsChild>
                        <w:div w:id="490566354">
                          <w:marLeft w:val="0"/>
                          <w:marRight w:val="0"/>
                          <w:marTop w:val="0"/>
                          <w:marBottom w:val="0"/>
                          <w:divBdr>
                            <w:top w:val="none" w:sz="0" w:space="0" w:color="auto"/>
                            <w:left w:val="none" w:sz="0" w:space="0" w:color="auto"/>
                            <w:bottom w:val="none" w:sz="0" w:space="0" w:color="auto"/>
                            <w:right w:val="none" w:sz="0" w:space="0" w:color="auto"/>
                          </w:divBdr>
                          <w:divsChild>
                            <w:div w:id="1279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39823165">
      <w:bodyDiv w:val="1"/>
      <w:marLeft w:val="0"/>
      <w:marRight w:val="0"/>
      <w:marTop w:val="0"/>
      <w:marBottom w:val="0"/>
      <w:divBdr>
        <w:top w:val="none" w:sz="0" w:space="0" w:color="auto"/>
        <w:left w:val="none" w:sz="0" w:space="0" w:color="auto"/>
        <w:bottom w:val="none" w:sz="0" w:space="0" w:color="auto"/>
        <w:right w:val="none" w:sz="0" w:space="0" w:color="auto"/>
      </w:divBdr>
    </w:div>
    <w:div w:id="551623653">
      <w:bodyDiv w:val="1"/>
      <w:marLeft w:val="0"/>
      <w:marRight w:val="0"/>
      <w:marTop w:val="0"/>
      <w:marBottom w:val="0"/>
      <w:divBdr>
        <w:top w:val="none" w:sz="0" w:space="0" w:color="auto"/>
        <w:left w:val="none" w:sz="0" w:space="0" w:color="auto"/>
        <w:bottom w:val="none" w:sz="0" w:space="0" w:color="auto"/>
        <w:right w:val="none" w:sz="0" w:space="0" w:color="auto"/>
      </w:divBdr>
    </w:div>
    <w:div w:id="555580376">
      <w:bodyDiv w:val="1"/>
      <w:marLeft w:val="0"/>
      <w:marRight w:val="0"/>
      <w:marTop w:val="0"/>
      <w:marBottom w:val="0"/>
      <w:divBdr>
        <w:top w:val="none" w:sz="0" w:space="0" w:color="auto"/>
        <w:left w:val="none" w:sz="0" w:space="0" w:color="auto"/>
        <w:bottom w:val="none" w:sz="0" w:space="0" w:color="auto"/>
        <w:right w:val="none" w:sz="0" w:space="0" w:color="auto"/>
      </w:divBdr>
    </w:div>
    <w:div w:id="561258595">
      <w:bodyDiv w:val="1"/>
      <w:marLeft w:val="0"/>
      <w:marRight w:val="0"/>
      <w:marTop w:val="0"/>
      <w:marBottom w:val="0"/>
      <w:divBdr>
        <w:top w:val="none" w:sz="0" w:space="0" w:color="auto"/>
        <w:left w:val="none" w:sz="0" w:space="0" w:color="auto"/>
        <w:bottom w:val="none" w:sz="0" w:space="0" w:color="auto"/>
        <w:right w:val="none" w:sz="0" w:space="0" w:color="auto"/>
      </w:divBdr>
    </w:div>
    <w:div w:id="568077387">
      <w:bodyDiv w:val="1"/>
      <w:marLeft w:val="0"/>
      <w:marRight w:val="0"/>
      <w:marTop w:val="0"/>
      <w:marBottom w:val="0"/>
      <w:divBdr>
        <w:top w:val="none" w:sz="0" w:space="0" w:color="auto"/>
        <w:left w:val="none" w:sz="0" w:space="0" w:color="auto"/>
        <w:bottom w:val="none" w:sz="0" w:space="0" w:color="auto"/>
        <w:right w:val="none" w:sz="0" w:space="0" w:color="auto"/>
      </w:divBdr>
    </w:div>
    <w:div w:id="574626710">
      <w:bodyDiv w:val="1"/>
      <w:marLeft w:val="0"/>
      <w:marRight w:val="0"/>
      <w:marTop w:val="0"/>
      <w:marBottom w:val="0"/>
      <w:divBdr>
        <w:top w:val="none" w:sz="0" w:space="0" w:color="auto"/>
        <w:left w:val="none" w:sz="0" w:space="0" w:color="auto"/>
        <w:bottom w:val="none" w:sz="0" w:space="0" w:color="auto"/>
        <w:right w:val="none" w:sz="0" w:space="0" w:color="auto"/>
      </w:divBdr>
    </w:div>
    <w:div w:id="583075908">
      <w:bodyDiv w:val="1"/>
      <w:marLeft w:val="0"/>
      <w:marRight w:val="0"/>
      <w:marTop w:val="0"/>
      <w:marBottom w:val="0"/>
      <w:divBdr>
        <w:top w:val="none" w:sz="0" w:space="0" w:color="auto"/>
        <w:left w:val="none" w:sz="0" w:space="0" w:color="auto"/>
        <w:bottom w:val="none" w:sz="0" w:space="0" w:color="auto"/>
        <w:right w:val="none" w:sz="0" w:space="0" w:color="auto"/>
      </w:divBdr>
    </w:div>
    <w:div w:id="585384640">
      <w:bodyDiv w:val="1"/>
      <w:marLeft w:val="0"/>
      <w:marRight w:val="0"/>
      <w:marTop w:val="0"/>
      <w:marBottom w:val="0"/>
      <w:divBdr>
        <w:top w:val="none" w:sz="0" w:space="0" w:color="auto"/>
        <w:left w:val="none" w:sz="0" w:space="0" w:color="auto"/>
        <w:bottom w:val="none" w:sz="0" w:space="0" w:color="auto"/>
        <w:right w:val="none" w:sz="0" w:space="0" w:color="auto"/>
      </w:divBdr>
    </w:div>
    <w:div w:id="586888842">
      <w:bodyDiv w:val="1"/>
      <w:marLeft w:val="0"/>
      <w:marRight w:val="0"/>
      <w:marTop w:val="0"/>
      <w:marBottom w:val="0"/>
      <w:divBdr>
        <w:top w:val="none" w:sz="0" w:space="0" w:color="auto"/>
        <w:left w:val="none" w:sz="0" w:space="0" w:color="auto"/>
        <w:bottom w:val="none" w:sz="0" w:space="0" w:color="auto"/>
        <w:right w:val="none" w:sz="0" w:space="0" w:color="auto"/>
      </w:divBdr>
    </w:div>
    <w:div w:id="587885032">
      <w:bodyDiv w:val="1"/>
      <w:marLeft w:val="0"/>
      <w:marRight w:val="0"/>
      <w:marTop w:val="0"/>
      <w:marBottom w:val="0"/>
      <w:divBdr>
        <w:top w:val="none" w:sz="0" w:space="0" w:color="auto"/>
        <w:left w:val="none" w:sz="0" w:space="0" w:color="auto"/>
        <w:bottom w:val="none" w:sz="0" w:space="0" w:color="auto"/>
        <w:right w:val="none" w:sz="0" w:space="0" w:color="auto"/>
      </w:divBdr>
    </w:div>
    <w:div w:id="591471327">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27056664">
      <w:bodyDiv w:val="1"/>
      <w:marLeft w:val="0"/>
      <w:marRight w:val="0"/>
      <w:marTop w:val="0"/>
      <w:marBottom w:val="0"/>
      <w:divBdr>
        <w:top w:val="none" w:sz="0" w:space="0" w:color="auto"/>
        <w:left w:val="none" w:sz="0" w:space="0" w:color="auto"/>
        <w:bottom w:val="none" w:sz="0" w:space="0" w:color="auto"/>
        <w:right w:val="none" w:sz="0" w:space="0" w:color="auto"/>
      </w:divBdr>
    </w:div>
    <w:div w:id="630939068">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293218">
      <w:bodyDiv w:val="1"/>
      <w:marLeft w:val="0"/>
      <w:marRight w:val="0"/>
      <w:marTop w:val="0"/>
      <w:marBottom w:val="0"/>
      <w:divBdr>
        <w:top w:val="none" w:sz="0" w:space="0" w:color="auto"/>
        <w:left w:val="none" w:sz="0" w:space="0" w:color="auto"/>
        <w:bottom w:val="none" w:sz="0" w:space="0" w:color="auto"/>
        <w:right w:val="none" w:sz="0" w:space="0" w:color="auto"/>
      </w:divBdr>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83946169">
      <w:bodyDiv w:val="1"/>
      <w:marLeft w:val="0"/>
      <w:marRight w:val="0"/>
      <w:marTop w:val="0"/>
      <w:marBottom w:val="0"/>
      <w:divBdr>
        <w:top w:val="none" w:sz="0" w:space="0" w:color="auto"/>
        <w:left w:val="none" w:sz="0" w:space="0" w:color="auto"/>
        <w:bottom w:val="none" w:sz="0" w:space="0" w:color="auto"/>
        <w:right w:val="none" w:sz="0" w:space="0" w:color="auto"/>
      </w:divBdr>
    </w:div>
    <w:div w:id="688142199">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16589618">
      <w:bodyDiv w:val="1"/>
      <w:marLeft w:val="0"/>
      <w:marRight w:val="0"/>
      <w:marTop w:val="0"/>
      <w:marBottom w:val="0"/>
      <w:divBdr>
        <w:top w:val="none" w:sz="0" w:space="0" w:color="auto"/>
        <w:left w:val="none" w:sz="0" w:space="0" w:color="auto"/>
        <w:bottom w:val="none" w:sz="0" w:space="0" w:color="auto"/>
        <w:right w:val="none" w:sz="0" w:space="0" w:color="auto"/>
      </w:divBdr>
    </w:div>
    <w:div w:id="732779398">
      <w:bodyDiv w:val="1"/>
      <w:marLeft w:val="0"/>
      <w:marRight w:val="0"/>
      <w:marTop w:val="0"/>
      <w:marBottom w:val="0"/>
      <w:divBdr>
        <w:top w:val="none" w:sz="0" w:space="0" w:color="auto"/>
        <w:left w:val="none" w:sz="0" w:space="0" w:color="auto"/>
        <w:bottom w:val="none" w:sz="0" w:space="0" w:color="auto"/>
        <w:right w:val="none" w:sz="0" w:space="0" w:color="auto"/>
      </w:divBdr>
    </w:div>
    <w:div w:id="740253369">
      <w:bodyDiv w:val="1"/>
      <w:marLeft w:val="0"/>
      <w:marRight w:val="0"/>
      <w:marTop w:val="0"/>
      <w:marBottom w:val="0"/>
      <w:divBdr>
        <w:top w:val="none" w:sz="0" w:space="0" w:color="auto"/>
        <w:left w:val="none" w:sz="0" w:space="0" w:color="auto"/>
        <w:bottom w:val="none" w:sz="0" w:space="0" w:color="auto"/>
        <w:right w:val="none" w:sz="0" w:space="0" w:color="auto"/>
      </w:divBdr>
    </w:div>
    <w:div w:id="745032421">
      <w:bodyDiv w:val="1"/>
      <w:marLeft w:val="0"/>
      <w:marRight w:val="0"/>
      <w:marTop w:val="0"/>
      <w:marBottom w:val="0"/>
      <w:divBdr>
        <w:top w:val="none" w:sz="0" w:space="0" w:color="auto"/>
        <w:left w:val="none" w:sz="0" w:space="0" w:color="auto"/>
        <w:bottom w:val="none" w:sz="0" w:space="0" w:color="auto"/>
        <w:right w:val="none" w:sz="0" w:space="0" w:color="auto"/>
      </w:divBdr>
    </w:div>
    <w:div w:id="747192225">
      <w:bodyDiv w:val="1"/>
      <w:marLeft w:val="0"/>
      <w:marRight w:val="0"/>
      <w:marTop w:val="0"/>
      <w:marBottom w:val="0"/>
      <w:divBdr>
        <w:top w:val="none" w:sz="0" w:space="0" w:color="auto"/>
        <w:left w:val="none" w:sz="0" w:space="0" w:color="auto"/>
        <w:bottom w:val="none" w:sz="0" w:space="0" w:color="auto"/>
        <w:right w:val="none" w:sz="0" w:space="0" w:color="auto"/>
      </w:divBdr>
      <w:divsChild>
        <w:div w:id="1070423331">
          <w:marLeft w:val="0"/>
          <w:marRight w:val="0"/>
          <w:marTop w:val="0"/>
          <w:marBottom w:val="0"/>
          <w:divBdr>
            <w:top w:val="none" w:sz="0" w:space="0" w:color="auto"/>
            <w:left w:val="none" w:sz="0" w:space="0" w:color="auto"/>
            <w:bottom w:val="none" w:sz="0" w:space="0" w:color="auto"/>
            <w:right w:val="none" w:sz="0" w:space="0" w:color="auto"/>
          </w:divBdr>
          <w:divsChild>
            <w:div w:id="1023244358">
              <w:marLeft w:val="0"/>
              <w:marRight w:val="0"/>
              <w:marTop w:val="0"/>
              <w:marBottom w:val="0"/>
              <w:divBdr>
                <w:top w:val="none" w:sz="0" w:space="0" w:color="auto"/>
                <w:left w:val="none" w:sz="0" w:space="0" w:color="auto"/>
                <w:bottom w:val="none" w:sz="0" w:space="0" w:color="auto"/>
                <w:right w:val="none" w:sz="0" w:space="0" w:color="auto"/>
              </w:divBdr>
            </w:div>
          </w:divsChild>
        </w:div>
        <w:div w:id="1612780903">
          <w:marLeft w:val="0"/>
          <w:marRight w:val="0"/>
          <w:marTop w:val="0"/>
          <w:marBottom w:val="0"/>
          <w:divBdr>
            <w:top w:val="none" w:sz="0" w:space="0" w:color="auto"/>
            <w:left w:val="none" w:sz="0" w:space="0" w:color="auto"/>
            <w:bottom w:val="none" w:sz="0" w:space="0" w:color="auto"/>
            <w:right w:val="none" w:sz="0" w:space="0" w:color="auto"/>
          </w:divBdr>
          <w:divsChild>
            <w:div w:id="1278099560">
              <w:marLeft w:val="0"/>
              <w:marRight w:val="0"/>
              <w:marTop w:val="0"/>
              <w:marBottom w:val="0"/>
              <w:divBdr>
                <w:top w:val="none" w:sz="0" w:space="0" w:color="auto"/>
                <w:left w:val="none" w:sz="0" w:space="0" w:color="auto"/>
                <w:bottom w:val="none" w:sz="0" w:space="0" w:color="auto"/>
                <w:right w:val="none" w:sz="0" w:space="0" w:color="auto"/>
              </w:divBdr>
              <w:divsChild>
                <w:div w:id="592317973">
                  <w:marLeft w:val="0"/>
                  <w:marRight w:val="0"/>
                  <w:marTop w:val="0"/>
                  <w:marBottom w:val="0"/>
                  <w:divBdr>
                    <w:top w:val="none" w:sz="0" w:space="0" w:color="auto"/>
                    <w:left w:val="none" w:sz="0" w:space="0" w:color="auto"/>
                    <w:bottom w:val="none" w:sz="0" w:space="0" w:color="auto"/>
                    <w:right w:val="none" w:sz="0" w:space="0" w:color="auto"/>
                  </w:divBdr>
                  <w:divsChild>
                    <w:div w:id="9999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8055">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785539510">
      <w:bodyDiv w:val="1"/>
      <w:marLeft w:val="0"/>
      <w:marRight w:val="0"/>
      <w:marTop w:val="0"/>
      <w:marBottom w:val="0"/>
      <w:divBdr>
        <w:top w:val="none" w:sz="0" w:space="0" w:color="auto"/>
        <w:left w:val="none" w:sz="0" w:space="0" w:color="auto"/>
        <w:bottom w:val="none" w:sz="0" w:space="0" w:color="auto"/>
        <w:right w:val="none" w:sz="0" w:space="0" w:color="auto"/>
      </w:divBdr>
    </w:div>
    <w:div w:id="787240625">
      <w:bodyDiv w:val="1"/>
      <w:marLeft w:val="0"/>
      <w:marRight w:val="0"/>
      <w:marTop w:val="0"/>
      <w:marBottom w:val="0"/>
      <w:divBdr>
        <w:top w:val="none" w:sz="0" w:space="0" w:color="auto"/>
        <w:left w:val="none" w:sz="0" w:space="0" w:color="auto"/>
        <w:bottom w:val="none" w:sz="0" w:space="0" w:color="auto"/>
        <w:right w:val="none" w:sz="0" w:space="0" w:color="auto"/>
      </w:divBdr>
    </w:div>
    <w:div w:id="803700169">
      <w:bodyDiv w:val="1"/>
      <w:marLeft w:val="0"/>
      <w:marRight w:val="0"/>
      <w:marTop w:val="0"/>
      <w:marBottom w:val="0"/>
      <w:divBdr>
        <w:top w:val="none" w:sz="0" w:space="0" w:color="auto"/>
        <w:left w:val="none" w:sz="0" w:space="0" w:color="auto"/>
        <w:bottom w:val="none" w:sz="0" w:space="0" w:color="auto"/>
        <w:right w:val="none" w:sz="0" w:space="0" w:color="auto"/>
      </w:divBdr>
    </w:div>
    <w:div w:id="811754334">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23013881">
      <w:bodyDiv w:val="1"/>
      <w:marLeft w:val="0"/>
      <w:marRight w:val="0"/>
      <w:marTop w:val="0"/>
      <w:marBottom w:val="0"/>
      <w:divBdr>
        <w:top w:val="none" w:sz="0" w:space="0" w:color="auto"/>
        <w:left w:val="none" w:sz="0" w:space="0" w:color="auto"/>
        <w:bottom w:val="none" w:sz="0" w:space="0" w:color="auto"/>
        <w:right w:val="none" w:sz="0" w:space="0" w:color="auto"/>
      </w:divBdr>
    </w:div>
    <w:div w:id="823164765">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60701296">
      <w:bodyDiv w:val="1"/>
      <w:marLeft w:val="0"/>
      <w:marRight w:val="0"/>
      <w:marTop w:val="0"/>
      <w:marBottom w:val="0"/>
      <w:divBdr>
        <w:top w:val="none" w:sz="0" w:space="0" w:color="auto"/>
        <w:left w:val="none" w:sz="0" w:space="0" w:color="auto"/>
        <w:bottom w:val="none" w:sz="0" w:space="0" w:color="auto"/>
        <w:right w:val="none" w:sz="0" w:space="0" w:color="auto"/>
      </w:divBdr>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83443518">
      <w:bodyDiv w:val="1"/>
      <w:marLeft w:val="0"/>
      <w:marRight w:val="0"/>
      <w:marTop w:val="0"/>
      <w:marBottom w:val="0"/>
      <w:divBdr>
        <w:top w:val="none" w:sz="0" w:space="0" w:color="auto"/>
        <w:left w:val="none" w:sz="0" w:space="0" w:color="auto"/>
        <w:bottom w:val="none" w:sz="0" w:space="0" w:color="auto"/>
        <w:right w:val="none" w:sz="0" w:space="0" w:color="auto"/>
      </w:divBdr>
    </w:div>
    <w:div w:id="884948108">
      <w:bodyDiv w:val="1"/>
      <w:marLeft w:val="0"/>
      <w:marRight w:val="0"/>
      <w:marTop w:val="0"/>
      <w:marBottom w:val="0"/>
      <w:divBdr>
        <w:top w:val="none" w:sz="0" w:space="0" w:color="auto"/>
        <w:left w:val="none" w:sz="0" w:space="0" w:color="auto"/>
        <w:bottom w:val="none" w:sz="0" w:space="0" w:color="auto"/>
        <w:right w:val="none" w:sz="0" w:space="0" w:color="auto"/>
      </w:divBdr>
    </w:div>
    <w:div w:id="886644549">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07496288">
      <w:bodyDiv w:val="1"/>
      <w:marLeft w:val="0"/>
      <w:marRight w:val="0"/>
      <w:marTop w:val="0"/>
      <w:marBottom w:val="0"/>
      <w:divBdr>
        <w:top w:val="none" w:sz="0" w:space="0" w:color="auto"/>
        <w:left w:val="none" w:sz="0" w:space="0" w:color="auto"/>
        <w:bottom w:val="none" w:sz="0" w:space="0" w:color="auto"/>
        <w:right w:val="none" w:sz="0" w:space="0" w:color="auto"/>
      </w:divBdr>
    </w:div>
    <w:div w:id="914508930">
      <w:bodyDiv w:val="1"/>
      <w:marLeft w:val="0"/>
      <w:marRight w:val="0"/>
      <w:marTop w:val="0"/>
      <w:marBottom w:val="0"/>
      <w:divBdr>
        <w:top w:val="none" w:sz="0" w:space="0" w:color="auto"/>
        <w:left w:val="none" w:sz="0" w:space="0" w:color="auto"/>
        <w:bottom w:val="none" w:sz="0" w:space="0" w:color="auto"/>
        <w:right w:val="none" w:sz="0" w:space="0" w:color="auto"/>
      </w:divBdr>
    </w:div>
    <w:div w:id="938565366">
      <w:bodyDiv w:val="1"/>
      <w:marLeft w:val="0"/>
      <w:marRight w:val="0"/>
      <w:marTop w:val="0"/>
      <w:marBottom w:val="0"/>
      <w:divBdr>
        <w:top w:val="none" w:sz="0" w:space="0" w:color="auto"/>
        <w:left w:val="none" w:sz="0" w:space="0" w:color="auto"/>
        <w:bottom w:val="none" w:sz="0" w:space="0" w:color="auto"/>
        <w:right w:val="none" w:sz="0" w:space="0" w:color="auto"/>
      </w:divBdr>
    </w:div>
    <w:div w:id="945574509">
      <w:bodyDiv w:val="1"/>
      <w:marLeft w:val="0"/>
      <w:marRight w:val="0"/>
      <w:marTop w:val="0"/>
      <w:marBottom w:val="0"/>
      <w:divBdr>
        <w:top w:val="none" w:sz="0" w:space="0" w:color="auto"/>
        <w:left w:val="none" w:sz="0" w:space="0" w:color="auto"/>
        <w:bottom w:val="none" w:sz="0" w:space="0" w:color="auto"/>
        <w:right w:val="none" w:sz="0" w:space="0" w:color="auto"/>
      </w:divBdr>
    </w:div>
    <w:div w:id="949896377">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965233829">
      <w:bodyDiv w:val="1"/>
      <w:marLeft w:val="0"/>
      <w:marRight w:val="0"/>
      <w:marTop w:val="0"/>
      <w:marBottom w:val="0"/>
      <w:divBdr>
        <w:top w:val="none" w:sz="0" w:space="0" w:color="auto"/>
        <w:left w:val="none" w:sz="0" w:space="0" w:color="auto"/>
        <w:bottom w:val="none" w:sz="0" w:space="0" w:color="auto"/>
        <w:right w:val="none" w:sz="0" w:space="0" w:color="auto"/>
      </w:divBdr>
    </w:div>
    <w:div w:id="966084946">
      <w:bodyDiv w:val="1"/>
      <w:marLeft w:val="0"/>
      <w:marRight w:val="0"/>
      <w:marTop w:val="0"/>
      <w:marBottom w:val="0"/>
      <w:divBdr>
        <w:top w:val="none" w:sz="0" w:space="0" w:color="auto"/>
        <w:left w:val="none" w:sz="0" w:space="0" w:color="auto"/>
        <w:bottom w:val="none" w:sz="0" w:space="0" w:color="auto"/>
        <w:right w:val="none" w:sz="0" w:space="0" w:color="auto"/>
      </w:divBdr>
      <w:divsChild>
        <w:div w:id="601380246">
          <w:marLeft w:val="0"/>
          <w:marRight w:val="0"/>
          <w:marTop w:val="0"/>
          <w:marBottom w:val="0"/>
          <w:divBdr>
            <w:top w:val="none" w:sz="0" w:space="0" w:color="auto"/>
            <w:left w:val="none" w:sz="0" w:space="0" w:color="auto"/>
            <w:bottom w:val="none" w:sz="0" w:space="0" w:color="auto"/>
            <w:right w:val="none" w:sz="0" w:space="0" w:color="auto"/>
          </w:divBdr>
        </w:div>
        <w:div w:id="1954088665">
          <w:marLeft w:val="0"/>
          <w:marRight w:val="0"/>
          <w:marTop w:val="0"/>
          <w:marBottom w:val="0"/>
          <w:divBdr>
            <w:top w:val="none" w:sz="0" w:space="0" w:color="auto"/>
            <w:left w:val="none" w:sz="0" w:space="0" w:color="auto"/>
            <w:bottom w:val="none" w:sz="0" w:space="0" w:color="auto"/>
            <w:right w:val="none" w:sz="0" w:space="0" w:color="auto"/>
          </w:divBdr>
        </w:div>
        <w:div w:id="1025399786">
          <w:marLeft w:val="0"/>
          <w:marRight w:val="0"/>
          <w:marTop w:val="0"/>
          <w:marBottom w:val="0"/>
          <w:divBdr>
            <w:top w:val="none" w:sz="0" w:space="0" w:color="auto"/>
            <w:left w:val="none" w:sz="0" w:space="0" w:color="auto"/>
            <w:bottom w:val="none" w:sz="0" w:space="0" w:color="auto"/>
            <w:right w:val="none" w:sz="0" w:space="0" w:color="auto"/>
          </w:divBdr>
        </w:div>
      </w:divsChild>
    </w:div>
    <w:div w:id="978605669">
      <w:bodyDiv w:val="1"/>
      <w:marLeft w:val="0"/>
      <w:marRight w:val="0"/>
      <w:marTop w:val="0"/>
      <w:marBottom w:val="0"/>
      <w:divBdr>
        <w:top w:val="none" w:sz="0" w:space="0" w:color="auto"/>
        <w:left w:val="none" w:sz="0" w:space="0" w:color="auto"/>
        <w:bottom w:val="none" w:sz="0" w:space="0" w:color="auto"/>
        <w:right w:val="none" w:sz="0" w:space="0" w:color="auto"/>
      </w:divBdr>
    </w:div>
    <w:div w:id="996766178">
      <w:bodyDiv w:val="1"/>
      <w:marLeft w:val="0"/>
      <w:marRight w:val="0"/>
      <w:marTop w:val="0"/>
      <w:marBottom w:val="0"/>
      <w:divBdr>
        <w:top w:val="none" w:sz="0" w:space="0" w:color="auto"/>
        <w:left w:val="none" w:sz="0" w:space="0" w:color="auto"/>
        <w:bottom w:val="none" w:sz="0" w:space="0" w:color="auto"/>
        <w:right w:val="none" w:sz="0" w:space="0" w:color="auto"/>
      </w:divBdr>
    </w:div>
    <w:div w:id="1002395420">
      <w:bodyDiv w:val="1"/>
      <w:marLeft w:val="0"/>
      <w:marRight w:val="0"/>
      <w:marTop w:val="0"/>
      <w:marBottom w:val="0"/>
      <w:divBdr>
        <w:top w:val="none" w:sz="0" w:space="0" w:color="auto"/>
        <w:left w:val="none" w:sz="0" w:space="0" w:color="auto"/>
        <w:bottom w:val="none" w:sz="0" w:space="0" w:color="auto"/>
        <w:right w:val="none" w:sz="0" w:space="0" w:color="auto"/>
      </w:divBdr>
    </w:div>
    <w:div w:id="1005284341">
      <w:bodyDiv w:val="1"/>
      <w:marLeft w:val="0"/>
      <w:marRight w:val="0"/>
      <w:marTop w:val="0"/>
      <w:marBottom w:val="0"/>
      <w:divBdr>
        <w:top w:val="none" w:sz="0" w:space="0" w:color="auto"/>
        <w:left w:val="none" w:sz="0" w:space="0" w:color="auto"/>
        <w:bottom w:val="none" w:sz="0" w:space="0" w:color="auto"/>
        <w:right w:val="none" w:sz="0" w:space="0" w:color="auto"/>
      </w:divBdr>
    </w:div>
    <w:div w:id="1026490411">
      <w:bodyDiv w:val="1"/>
      <w:marLeft w:val="0"/>
      <w:marRight w:val="0"/>
      <w:marTop w:val="0"/>
      <w:marBottom w:val="0"/>
      <w:divBdr>
        <w:top w:val="none" w:sz="0" w:space="0" w:color="auto"/>
        <w:left w:val="none" w:sz="0" w:space="0" w:color="auto"/>
        <w:bottom w:val="none" w:sz="0" w:space="0" w:color="auto"/>
        <w:right w:val="none" w:sz="0" w:space="0" w:color="auto"/>
      </w:divBdr>
    </w:div>
    <w:div w:id="1031421012">
      <w:bodyDiv w:val="1"/>
      <w:marLeft w:val="0"/>
      <w:marRight w:val="0"/>
      <w:marTop w:val="0"/>
      <w:marBottom w:val="0"/>
      <w:divBdr>
        <w:top w:val="none" w:sz="0" w:space="0" w:color="auto"/>
        <w:left w:val="none" w:sz="0" w:space="0" w:color="auto"/>
        <w:bottom w:val="none" w:sz="0" w:space="0" w:color="auto"/>
        <w:right w:val="none" w:sz="0" w:space="0" w:color="auto"/>
      </w:divBdr>
    </w:div>
    <w:div w:id="1034110629">
      <w:bodyDiv w:val="1"/>
      <w:marLeft w:val="0"/>
      <w:marRight w:val="0"/>
      <w:marTop w:val="0"/>
      <w:marBottom w:val="0"/>
      <w:divBdr>
        <w:top w:val="none" w:sz="0" w:space="0" w:color="auto"/>
        <w:left w:val="none" w:sz="0" w:space="0" w:color="auto"/>
        <w:bottom w:val="none" w:sz="0" w:space="0" w:color="auto"/>
        <w:right w:val="none" w:sz="0" w:space="0" w:color="auto"/>
      </w:divBdr>
    </w:div>
    <w:div w:id="1035429173">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68843272">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849701">
      <w:bodyDiv w:val="1"/>
      <w:marLeft w:val="0"/>
      <w:marRight w:val="0"/>
      <w:marTop w:val="0"/>
      <w:marBottom w:val="0"/>
      <w:divBdr>
        <w:top w:val="none" w:sz="0" w:space="0" w:color="auto"/>
        <w:left w:val="none" w:sz="0" w:space="0" w:color="auto"/>
        <w:bottom w:val="none" w:sz="0" w:space="0" w:color="auto"/>
        <w:right w:val="none" w:sz="0" w:space="0" w:color="auto"/>
      </w:divBdr>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3944502">
      <w:bodyDiv w:val="1"/>
      <w:marLeft w:val="0"/>
      <w:marRight w:val="0"/>
      <w:marTop w:val="0"/>
      <w:marBottom w:val="0"/>
      <w:divBdr>
        <w:top w:val="none" w:sz="0" w:space="0" w:color="auto"/>
        <w:left w:val="none" w:sz="0" w:space="0" w:color="auto"/>
        <w:bottom w:val="none" w:sz="0" w:space="0" w:color="auto"/>
        <w:right w:val="none" w:sz="0" w:space="0" w:color="auto"/>
      </w:divBdr>
      <w:divsChild>
        <w:div w:id="436024909">
          <w:marLeft w:val="0"/>
          <w:marRight w:val="0"/>
          <w:marTop w:val="0"/>
          <w:marBottom w:val="0"/>
          <w:divBdr>
            <w:top w:val="none" w:sz="0" w:space="0" w:color="auto"/>
            <w:left w:val="none" w:sz="0" w:space="0" w:color="auto"/>
            <w:bottom w:val="none" w:sz="0" w:space="0" w:color="auto"/>
            <w:right w:val="none" w:sz="0" w:space="0" w:color="auto"/>
          </w:divBdr>
          <w:divsChild>
            <w:div w:id="230578536">
              <w:marLeft w:val="0"/>
              <w:marRight w:val="0"/>
              <w:marTop w:val="0"/>
              <w:marBottom w:val="0"/>
              <w:divBdr>
                <w:top w:val="none" w:sz="0" w:space="0" w:color="auto"/>
                <w:left w:val="none" w:sz="0" w:space="0" w:color="auto"/>
                <w:bottom w:val="none" w:sz="0" w:space="0" w:color="auto"/>
                <w:right w:val="none" w:sz="0" w:space="0" w:color="auto"/>
              </w:divBdr>
              <w:divsChild>
                <w:div w:id="1212495202">
                  <w:marLeft w:val="0"/>
                  <w:marRight w:val="0"/>
                  <w:marTop w:val="0"/>
                  <w:marBottom w:val="0"/>
                  <w:divBdr>
                    <w:top w:val="none" w:sz="0" w:space="0" w:color="auto"/>
                    <w:left w:val="none" w:sz="0" w:space="0" w:color="auto"/>
                    <w:bottom w:val="none" w:sz="0" w:space="0" w:color="auto"/>
                    <w:right w:val="none" w:sz="0" w:space="0" w:color="auto"/>
                  </w:divBdr>
                  <w:divsChild>
                    <w:div w:id="15509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3360">
          <w:marLeft w:val="0"/>
          <w:marRight w:val="0"/>
          <w:marTop w:val="0"/>
          <w:marBottom w:val="0"/>
          <w:divBdr>
            <w:top w:val="none" w:sz="0" w:space="0" w:color="auto"/>
            <w:left w:val="none" w:sz="0" w:space="0" w:color="auto"/>
            <w:bottom w:val="none" w:sz="0" w:space="0" w:color="auto"/>
            <w:right w:val="none" w:sz="0" w:space="0" w:color="auto"/>
          </w:divBdr>
          <w:divsChild>
            <w:div w:id="919024886">
              <w:marLeft w:val="-225"/>
              <w:marRight w:val="-225"/>
              <w:marTop w:val="0"/>
              <w:marBottom w:val="0"/>
              <w:divBdr>
                <w:top w:val="none" w:sz="0" w:space="0" w:color="auto"/>
                <w:left w:val="none" w:sz="0" w:space="0" w:color="auto"/>
                <w:bottom w:val="none" w:sz="0" w:space="0" w:color="auto"/>
                <w:right w:val="none" w:sz="0" w:space="0" w:color="auto"/>
              </w:divBdr>
              <w:divsChild>
                <w:div w:id="304548256">
                  <w:marLeft w:val="0"/>
                  <w:marRight w:val="0"/>
                  <w:marTop w:val="0"/>
                  <w:marBottom w:val="0"/>
                  <w:divBdr>
                    <w:top w:val="none" w:sz="0" w:space="0" w:color="auto"/>
                    <w:left w:val="none" w:sz="0" w:space="0" w:color="auto"/>
                    <w:bottom w:val="none" w:sz="0" w:space="0" w:color="auto"/>
                    <w:right w:val="none" w:sz="0" w:space="0" w:color="auto"/>
                  </w:divBdr>
                  <w:divsChild>
                    <w:div w:id="45418570">
                      <w:marLeft w:val="0"/>
                      <w:marRight w:val="0"/>
                      <w:marTop w:val="0"/>
                      <w:marBottom w:val="0"/>
                      <w:divBdr>
                        <w:top w:val="none" w:sz="0" w:space="0" w:color="auto"/>
                        <w:left w:val="none" w:sz="0" w:space="0" w:color="auto"/>
                        <w:bottom w:val="none" w:sz="0" w:space="0" w:color="auto"/>
                        <w:right w:val="none" w:sz="0" w:space="0" w:color="auto"/>
                      </w:divBdr>
                      <w:divsChild>
                        <w:div w:id="1712529750">
                          <w:marLeft w:val="0"/>
                          <w:marRight w:val="0"/>
                          <w:marTop w:val="0"/>
                          <w:marBottom w:val="0"/>
                          <w:divBdr>
                            <w:top w:val="none" w:sz="0" w:space="0" w:color="auto"/>
                            <w:left w:val="none" w:sz="0" w:space="0" w:color="auto"/>
                            <w:bottom w:val="none" w:sz="0" w:space="0" w:color="auto"/>
                            <w:right w:val="none" w:sz="0" w:space="0" w:color="auto"/>
                          </w:divBdr>
                          <w:divsChild>
                            <w:div w:id="907958833">
                              <w:marLeft w:val="0"/>
                              <w:marRight w:val="0"/>
                              <w:marTop w:val="0"/>
                              <w:marBottom w:val="0"/>
                              <w:divBdr>
                                <w:top w:val="none" w:sz="0" w:space="0" w:color="auto"/>
                                <w:left w:val="none" w:sz="0" w:space="0" w:color="auto"/>
                                <w:bottom w:val="none" w:sz="0" w:space="0" w:color="auto"/>
                                <w:right w:val="none" w:sz="0" w:space="0" w:color="auto"/>
                              </w:divBdr>
                            </w:div>
                            <w:div w:id="46924598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35564756">
      <w:bodyDiv w:val="1"/>
      <w:marLeft w:val="0"/>
      <w:marRight w:val="0"/>
      <w:marTop w:val="0"/>
      <w:marBottom w:val="0"/>
      <w:divBdr>
        <w:top w:val="none" w:sz="0" w:space="0" w:color="auto"/>
        <w:left w:val="none" w:sz="0" w:space="0" w:color="auto"/>
        <w:bottom w:val="none" w:sz="0" w:space="0" w:color="auto"/>
        <w:right w:val="none" w:sz="0" w:space="0" w:color="auto"/>
      </w:divBdr>
      <w:divsChild>
        <w:div w:id="159660298">
          <w:marLeft w:val="-990"/>
          <w:marRight w:val="0"/>
          <w:marTop w:val="0"/>
          <w:marBottom w:val="0"/>
          <w:divBdr>
            <w:top w:val="none" w:sz="0" w:space="0" w:color="auto"/>
            <w:left w:val="none" w:sz="0" w:space="0" w:color="auto"/>
            <w:bottom w:val="none" w:sz="0" w:space="0" w:color="auto"/>
            <w:right w:val="none" w:sz="0" w:space="0" w:color="auto"/>
          </w:divBdr>
        </w:div>
        <w:div w:id="1409039970">
          <w:marLeft w:val="-990"/>
          <w:marRight w:val="0"/>
          <w:marTop w:val="0"/>
          <w:marBottom w:val="0"/>
          <w:divBdr>
            <w:top w:val="none" w:sz="0" w:space="0" w:color="auto"/>
            <w:left w:val="none" w:sz="0" w:space="0" w:color="auto"/>
            <w:bottom w:val="none" w:sz="0" w:space="0" w:color="auto"/>
            <w:right w:val="none" w:sz="0" w:space="0" w:color="auto"/>
          </w:divBdr>
        </w:div>
      </w:divsChild>
    </w:div>
    <w:div w:id="1159273465">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86024164">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194346772">
      <w:bodyDiv w:val="1"/>
      <w:marLeft w:val="0"/>
      <w:marRight w:val="0"/>
      <w:marTop w:val="0"/>
      <w:marBottom w:val="0"/>
      <w:divBdr>
        <w:top w:val="none" w:sz="0" w:space="0" w:color="auto"/>
        <w:left w:val="none" w:sz="0" w:space="0" w:color="auto"/>
        <w:bottom w:val="none" w:sz="0" w:space="0" w:color="auto"/>
        <w:right w:val="none" w:sz="0" w:space="0" w:color="auto"/>
      </w:divBdr>
    </w:div>
    <w:div w:id="1226067573">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41523360">
      <w:bodyDiv w:val="1"/>
      <w:marLeft w:val="0"/>
      <w:marRight w:val="0"/>
      <w:marTop w:val="0"/>
      <w:marBottom w:val="0"/>
      <w:divBdr>
        <w:top w:val="none" w:sz="0" w:space="0" w:color="auto"/>
        <w:left w:val="none" w:sz="0" w:space="0" w:color="auto"/>
        <w:bottom w:val="none" w:sz="0" w:space="0" w:color="auto"/>
        <w:right w:val="none" w:sz="0" w:space="0" w:color="auto"/>
      </w:divBdr>
    </w:div>
    <w:div w:id="1257833143">
      <w:bodyDiv w:val="1"/>
      <w:marLeft w:val="0"/>
      <w:marRight w:val="0"/>
      <w:marTop w:val="0"/>
      <w:marBottom w:val="0"/>
      <w:divBdr>
        <w:top w:val="none" w:sz="0" w:space="0" w:color="auto"/>
        <w:left w:val="none" w:sz="0" w:space="0" w:color="auto"/>
        <w:bottom w:val="none" w:sz="0" w:space="0" w:color="auto"/>
        <w:right w:val="none" w:sz="0" w:space="0" w:color="auto"/>
      </w:divBdr>
      <w:divsChild>
        <w:div w:id="1978728613">
          <w:marLeft w:val="0"/>
          <w:marRight w:val="0"/>
          <w:marTop w:val="300"/>
          <w:marBottom w:val="300"/>
          <w:divBdr>
            <w:top w:val="single" w:sz="6" w:space="8" w:color="E6E6E6"/>
            <w:left w:val="single" w:sz="6" w:space="8" w:color="E6E6E6"/>
            <w:bottom w:val="single" w:sz="6" w:space="8" w:color="E6E6E6"/>
            <w:right w:val="single" w:sz="6" w:space="8" w:color="E6E6E6"/>
          </w:divBdr>
          <w:divsChild>
            <w:div w:id="2788002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62101744">
      <w:bodyDiv w:val="1"/>
      <w:marLeft w:val="0"/>
      <w:marRight w:val="0"/>
      <w:marTop w:val="0"/>
      <w:marBottom w:val="0"/>
      <w:divBdr>
        <w:top w:val="none" w:sz="0" w:space="0" w:color="auto"/>
        <w:left w:val="none" w:sz="0" w:space="0" w:color="auto"/>
        <w:bottom w:val="none" w:sz="0" w:space="0" w:color="auto"/>
        <w:right w:val="none" w:sz="0" w:space="0" w:color="auto"/>
      </w:divBdr>
    </w:div>
    <w:div w:id="1269578019">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52850">
      <w:bodyDiv w:val="1"/>
      <w:marLeft w:val="0"/>
      <w:marRight w:val="0"/>
      <w:marTop w:val="0"/>
      <w:marBottom w:val="0"/>
      <w:divBdr>
        <w:top w:val="none" w:sz="0" w:space="0" w:color="auto"/>
        <w:left w:val="none" w:sz="0" w:space="0" w:color="auto"/>
        <w:bottom w:val="none" w:sz="0" w:space="0" w:color="auto"/>
        <w:right w:val="none" w:sz="0" w:space="0" w:color="auto"/>
      </w:divBdr>
    </w:div>
    <w:div w:id="1300305736">
      <w:bodyDiv w:val="1"/>
      <w:marLeft w:val="0"/>
      <w:marRight w:val="0"/>
      <w:marTop w:val="0"/>
      <w:marBottom w:val="0"/>
      <w:divBdr>
        <w:top w:val="none" w:sz="0" w:space="0" w:color="auto"/>
        <w:left w:val="none" w:sz="0" w:space="0" w:color="auto"/>
        <w:bottom w:val="none" w:sz="0" w:space="0" w:color="auto"/>
        <w:right w:val="none" w:sz="0" w:space="0" w:color="auto"/>
      </w:divBdr>
    </w:div>
    <w:div w:id="1304508071">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29745723">
      <w:bodyDiv w:val="1"/>
      <w:marLeft w:val="0"/>
      <w:marRight w:val="0"/>
      <w:marTop w:val="0"/>
      <w:marBottom w:val="0"/>
      <w:divBdr>
        <w:top w:val="none" w:sz="0" w:space="0" w:color="auto"/>
        <w:left w:val="none" w:sz="0" w:space="0" w:color="auto"/>
        <w:bottom w:val="none" w:sz="0" w:space="0" w:color="auto"/>
        <w:right w:val="none" w:sz="0" w:space="0" w:color="auto"/>
      </w:divBdr>
    </w:div>
    <w:div w:id="1337072273">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90957943">
      <w:bodyDiv w:val="1"/>
      <w:marLeft w:val="0"/>
      <w:marRight w:val="0"/>
      <w:marTop w:val="0"/>
      <w:marBottom w:val="0"/>
      <w:divBdr>
        <w:top w:val="none" w:sz="0" w:space="0" w:color="auto"/>
        <w:left w:val="none" w:sz="0" w:space="0" w:color="auto"/>
        <w:bottom w:val="none" w:sz="0" w:space="0" w:color="auto"/>
        <w:right w:val="none" w:sz="0" w:space="0" w:color="auto"/>
      </w:divBdr>
    </w:div>
    <w:div w:id="1396196387">
      <w:bodyDiv w:val="1"/>
      <w:marLeft w:val="0"/>
      <w:marRight w:val="0"/>
      <w:marTop w:val="0"/>
      <w:marBottom w:val="0"/>
      <w:divBdr>
        <w:top w:val="none" w:sz="0" w:space="0" w:color="auto"/>
        <w:left w:val="none" w:sz="0" w:space="0" w:color="auto"/>
        <w:bottom w:val="none" w:sz="0" w:space="0" w:color="auto"/>
        <w:right w:val="none" w:sz="0" w:space="0" w:color="auto"/>
      </w:divBdr>
      <w:divsChild>
        <w:div w:id="2034532153">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1419214150">
      <w:bodyDiv w:val="1"/>
      <w:marLeft w:val="0"/>
      <w:marRight w:val="0"/>
      <w:marTop w:val="0"/>
      <w:marBottom w:val="0"/>
      <w:divBdr>
        <w:top w:val="none" w:sz="0" w:space="0" w:color="auto"/>
        <w:left w:val="none" w:sz="0" w:space="0" w:color="auto"/>
        <w:bottom w:val="none" w:sz="0" w:space="0" w:color="auto"/>
        <w:right w:val="none" w:sz="0" w:space="0" w:color="auto"/>
      </w:divBdr>
    </w:div>
    <w:div w:id="1421372150">
      <w:bodyDiv w:val="1"/>
      <w:marLeft w:val="0"/>
      <w:marRight w:val="0"/>
      <w:marTop w:val="0"/>
      <w:marBottom w:val="0"/>
      <w:divBdr>
        <w:top w:val="none" w:sz="0" w:space="0" w:color="auto"/>
        <w:left w:val="none" w:sz="0" w:space="0" w:color="auto"/>
        <w:bottom w:val="none" w:sz="0" w:space="0" w:color="auto"/>
        <w:right w:val="none" w:sz="0" w:space="0" w:color="auto"/>
      </w:divBdr>
    </w:div>
    <w:div w:id="1423575213">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35442520">
      <w:bodyDiv w:val="1"/>
      <w:marLeft w:val="0"/>
      <w:marRight w:val="0"/>
      <w:marTop w:val="0"/>
      <w:marBottom w:val="0"/>
      <w:divBdr>
        <w:top w:val="none" w:sz="0" w:space="0" w:color="auto"/>
        <w:left w:val="none" w:sz="0" w:space="0" w:color="auto"/>
        <w:bottom w:val="none" w:sz="0" w:space="0" w:color="auto"/>
        <w:right w:val="none" w:sz="0" w:space="0" w:color="auto"/>
      </w:divBdr>
    </w:div>
    <w:div w:id="1465007944">
      <w:bodyDiv w:val="1"/>
      <w:marLeft w:val="0"/>
      <w:marRight w:val="0"/>
      <w:marTop w:val="0"/>
      <w:marBottom w:val="0"/>
      <w:divBdr>
        <w:top w:val="none" w:sz="0" w:space="0" w:color="auto"/>
        <w:left w:val="none" w:sz="0" w:space="0" w:color="auto"/>
        <w:bottom w:val="none" w:sz="0" w:space="0" w:color="auto"/>
        <w:right w:val="none" w:sz="0" w:space="0" w:color="auto"/>
      </w:divBdr>
    </w:div>
    <w:div w:id="1483808187">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09368411">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33763823">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81866060">
      <w:bodyDiv w:val="1"/>
      <w:marLeft w:val="0"/>
      <w:marRight w:val="0"/>
      <w:marTop w:val="0"/>
      <w:marBottom w:val="0"/>
      <w:divBdr>
        <w:top w:val="none" w:sz="0" w:space="0" w:color="auto"/>
        <w:left w:val="none" w:sz="0" w:space="0" w:color="auto"/>
        <w:bottom w:val="none" w:sz="0" w:space="0" w:color="auto"/>
        <w:right w:val="none" w:sz="0" w:space="0" w:color="auto"/>
      </w:divBdr>
    </w:div>
    <w:div w:id="1598101049">
      <w:bodyDiv w:val="1"/>
      <w:marLeft w:val="0"/>
      <w:marRight w:val="0"/>
      <w:marTop w:val="0"/>
      <w:marBottom w:val="0"/>
      <w:divBdr>
        <w:top w:val="none" w:sz="0" w:space="0" w:color="auto"/>
        <w:left w:val="none" w:sz="0" w:space="0" w:color="auto"/>
        <w:bottom w:val="none" w:sz="0" w:space="0" w:color="auto"/>
        <w:right w:val="none" w:sz="0" w:space="0" w:color="auto"/>
      </w:divBdr>
    </w:div>
    <w:div w:id="1600943076">
      <w:bodyDiv w:val="1"/>
      <w:marLeft w:val="0"/>
      <w:marRight w:val="0"/>
      <w:marTop w:val="0"/>
      <w:marBottom w:val="0"/>
      <w:divBdr>
        <w:top w:val="none" w:sz="0" w:space="0" w:color="auto"/>
        <w:left w:val="none" w:sz="0" w:space="0" w:color="auto"/>
        <w:bottom w:val="none" w:sz="0" w:space="0" w:color="auto"/>
        <w:right w:val="none" w:sz="0" w:space="0" w:color="auto"/>
      </w:divBdr>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06187546">
      <w:bodyDiv w:val="1"/>
      <w:marLeft w:val="0"/>
      <w:marRight w:val="0"/>
      <w:marTop w:val="0"/>
      <w:marBottom w:val="0"/>
      <w:divBdr>
        <w:top w:val="none" w:sz="0" w:space="0" w:color="auto"/>
        <w:left w:val="none" w:sz="0" w:space="0" w:color="auto"/>
        <w:bottom w:val="none" w:sz="0" w:space="0" w:color="auto"/>
        <w:right w:val="none" w:sz="0" w:space="0" w:color="auto"/>
      </w:divBdr>
    </w:div>
    <w:div w:id="160754307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115"/>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16673155">
      <w:bodyDiv w:val="1"/>
      <w:marLeft w:val="0"/>
      <w:marRight w:val="0"/>
      <w:marTop w:val="0"/>
      <w:marBottom w:val="0"/>
      <w:divBdr>
        <w:top w:val="none" w:sz="0" w:space="0" w:color="auto"/>
        <w:left w:val="none" w:sz="0" w:space="0" w:color="auto"/>
        <w:bottom w:val="none" w:sz="0" w:space="0" w:color="auto"/>
        <w:right w:val="none" w:sz="0" w:space="0" w:color="auto"/>
      </w:divBdr>
    </w:div>
    <w:div w:id="1620457653">
      <w:bodyDiv w:val="1"/>
      <w:marLeft w:val="0"/>
      <w:marRight w:val="0"/>
      <w:marTop w:val="0"/>
      <w:marBottom w:val="0"/>
      <w:divBdr>
        <w:top w:val="none" w:sz="0" w:space="0" w:color="auto"/>
        <w:left w:val="none" w:sz="0" w:space="0" w:color="auto"/>
        <w:bottom w:val="none" w:sz="0" w:space="0" w:color="auto"/>
        <w:right w:val="none" w:sz="0" w:space="0" w:color="auto"/>
      </w:divBdr>
    </w:div>
    <w:div w:id="1637487041">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669359873">
      <w:bodyDiv w:val="1"/>
      <w:marLeft w:val="0"/>
      <w:marRight w:val="0"/>
      <w:marTop w:val="0"/>
      <w:marBottom w:val="0"/>
      <w:divBdr>
        <w:top w:val="none" w:sz="0" w:space="0" w:color="auto"/>
        <w:left w:val="none" w:sz="0" w:space="0" w:color="auto"/>
        <w:bottom w:val="none" w:sz="0" w:space="0" w:color="auto"/>
        <w:right w:val="none" w:sz="0" w:space="0" w:color="auto"/>
      </w:divBdr>
    </w:div>
    <w:div w:id="1679888518">
      <w:bodyDiv w:val="1"/>
      <w:marLeft w:val="0"/>
      <w:marRight w:val="0"/>
      <w:marTop w:val="0"/>
      <w:marBottom w:val="0"/>
      <w:divBdr>
        <w:top w:val="none" w:sz="0" w:space="0" w:color="auto"/>
        <w:left w:val="none" w:sz="0" w:space="0" w:color="auto"/>
        <w:bottom w:val="none" w:sz="0" w:space="0" w:color="auto"/>
        <w:right w:val="none" w:sz="0" w:space="0" w:color="auto"/>
      </w:divBdr>
    </w:div>
    <w:div w:id="1684936162">
      <w:bodyDiv w:val="1"/>
      <w:marLeft w:val="0"/>
      <w:marRight w:val="0"/>
      <w:marTop w:val="0"/>
      <w:marBottom w:val="0"/>
      <w:divBdr>
        <w:top w:val="none" w:sz="0" w:space="0" w:color="auto"/>
        <w:left w:val="none" w:sz="0" w:space="0" w:color="auto"/>
        <w:bottom w:val="none" w:sz="0" w:space="0" w:color="auto"/>
        <w:right w:val="none" w:sz="0" w:space="0" w:color="auto"/>
      </w:divBdr>
    </w:div>
    <w:div w:id="1695689159">
      <w:bodyDiv w:val="1"/>
      <w:marLeft w:val="0"/>
      <w:marRight w:val="0"/>
      <w:marTop w:val="0"/>
      <w:marBottom w:val="0"/>
      <w:divBdr>
        <w:top w:val="none" w:sz="0" w:space="0" w:color="auto"/>
        <w:left w:val="none" w:sz="0" w:space="0" w:color="auto"/>
        <w:bottom w:val="none" w:sz="0" w:space="0" w:color="auto"/>
        <w:right w:val="none" w:sz="0" w:space="0" w:color="auto"/>
      </w:divBdr>
    </w:div>
    <w:div w:id="1700625193">
      <w:bodyDiv w:val="1"/>
      <w:marLeft w:val="0"/>
      <w:marRight w:val="0"/>
      <w:marTop w:val="0"/>
      <w:marBottom w:val="0"/>
      <w:divBdr>
        <w:top w:val="none" w:sz="0" w:space="0" w:color="auto"/>
        <w:left w:val="none" w:sz="0" w:space="0" w:color="auto"/>
        <w:bottom w:val="none" w:sz="0" w:space="0" w:color="auto"/>
        <w:right w:val="none" w:sz="0" w:space="0" w:color="auto"/>
      </w:divBdr>
    </w:div>
    <w:div w:id="1714650978">
      <w:bodyDiv w:val="1"/>
      <w:marLeft w:val="0"/>
      <w:marRight w:val="0"/>
      <w:marTop w:val="0"/>
      <w:marBottom w:val="0"/>
      <w:divBdr>
        <w:top w:val="none" w:sz="0" w:space="0" w:color="auto"/>
        <w:left w:val="none" w:sz="0" w:space="0" w:color="auto"/>
        <w:bottom w:val="none" w:sz="0" w:space="0" w:color="auto"/>
        <w:right w:val="none" w:sz="0" w:space="0" w:color="auto"/>
      </w:divBdr>
    </w:div>
    <w:div w:id="1714769857">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36734206">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55784368">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63993694">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05007293">
      <w:bodyDiv w:val="1"/>
      <w:marLeft w:val="0"/>
      <w:marRight w:val="0"/>
      <w:marTop w:val="0"/>
      <w:marBottom w:val="0"/>
      <w:divBdr>
        <w:top w:val="none" w:sz="0" w:space="0" w:color="auto"/>
        <w:left w:val="none" w:sz="0" w:space="0" w:color="auto"/>
        <w:bottom w:val="none" w:sz="0" w:space="0" w:color="auto"/>
        <w:right w:val="none" w:sz="0" w:space="0" w:color="auto"/>
      </w:divBdr>
    </w:div>
    <w:div w:id="1810127490">
      <w:bodyDiv w:val="1"/>
      <w:marLeft w:val="0"/>
      <w:marRight w:val="0"/>
      <w:marTop w:val="0"/>
      <w:marBottom w:val="0"/>
      <w:divBdr>
        <w:top w:val="none" w:sz="0" w:space="0" w:color="auto"/>
        <w:left w:val="none" w:sz="0" w:space="0" w:color="auto"/>
        <w:bottom w:val="none" w:sz="0" w:space="0" w:color="auto"/>
        <w:right w:val="none" w:sz="0" w:space="0" w:color="auto"/>
      </w:divBdr>
    </w:div>
    <w:div w:id="1816411780">
      <w:bodyDiv w:val="1"/>
      <w:marLeft w:val="0"/>
      <w:marRight w:val="0"/>
      <w:marTop w:val="0"/>
      <w:marBottom w:val="0"/>
      <w:divBdr>
        <w:top w:val="none" w:sz="0" w:space="0" w:color="auto"/>
        <w:left w:val="none" w:sz="0" w:space="0" w:color="auto"/>
        <w:bottom w:val="none" w:sz="0" w:space="0" w:color="auto"/>
        <w:right w:val="none" w:sz="0" w:space="0" w:color="auto"/>
      </w:divBdr>
    </w:div>
    <w:div w:id="1816873201">
      <w:bodyDiv w:val="1"/>
      <w:marLeft w:val="0"/>
      <w:marRight w:val="0"/>
      <w:marTop w:val="0"/>
      <w:marBottom w:val="0"/>
      <w:divBdr>
        <w:top w:val="none" w:sz="0" w:space="0" w:color="auto"/>
        <w:left w:val="none" w:sz="0" w:space="0" w:color="auto"/>
        <w:bottom w:val="none" w:sz="0" w:space="0" w:color="auto"/>
        <w:right w:val="none" w:sz="0" w:space="0" w:color="auto"/>
      </w:divBdr>
    </w:div>
    <w:div w:id="1819225065">
      <w:bodyDiv w:val="1"/>
      <w:marLeft w:val="0"/>
      <w:marRight w:val="0"/>
      <w:marTop w:val="0"/>
      <w:marBottom w:val="0"/>
      <w:divBdr>
        <w:top w:val="none" w:sz="0" w:space="0" w:color="auto"/>
        <w:left w:val="none" w:sz="0" w:space="0" w:color="auto"/>
        <w:bottom w:val="none" w:sz="0" w:space="0" w:color="auto"/>
        <w:right w:val="none" w:sz="0" w:space="0" w:color="auto"/>
      </w:divBdr>
    </w:div>
    <w:div w:id="1822379423">
      <w:bodyDiv w:val="1"/>
      <w:marLeft w:val="0"/>
      <w:marRight w:val="0"/>
      <w:marTop w:val="0"/>
      <w:marBottom w:val="0"/>
      <w:divBdr>
        <w:top w:val="none" w:sz="0" w:space="0" w:color="auto"/>
        <w:left w:val="none" w:sz="0" w:space="0" w:color="auto"/>
        <w:bottom w:val="none" w:sz="0" w:space="0" w:color="auto"/>
        <w:right w:val="none" w:sz="0" w:space="0" w:color="auto"/>
      </w:divBdr>
    </w:div>
    <w:div w:id="1827239048">
      <w:bodyDiv w:val="1"/>
      <w:marLeft w:val="0"/>
      <w:marRight w:val="0"/>
      <w:marTop w:val="0"/>
      <w:marBottom w:val="0"/>
      <w:divBdr>
        <w:top w:val="none" w:sz="0" w:space="0" w:color="auto"/>
        <w:left w:val="none" w:sz="0" w:space="0" w:color="auto"/>
        <w:bottom w:val="none" w:sz="0" w:space="0" w:color="auto"/>
        <w:right w:val="none" w:sz="0" w:space="0" w:color="auto"/>
      </w:divBdr>
    </w:div>
    <w:div w:id="1832328974">
      <w:bodyDiv w:val="1"/>
      <w:marLeft w:val="0"/>
      <w:marRight w:val="0"/>
      <w:marTop w:val="0"/>
      <w:marBottom w:val="0"/>
      <w:divBdr>
        <w:top w:val="none" w:sz="0" w:space="0" w:color="auto"/>
        <w:left w:val="none" w:sz="0" w:space="0" w:color="auto"/>
        <w:bottom w:val="none" w:sz="0" w:space="0" w:color="auto"/>
        <w:right w:val="none" w:sz="0" w:space="0" w:color="auto"/>
      </w:divBdr>
    </w:div>
    <w:div w:id="1835416088">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45700850">
      <w:bodyDiv w:val="1"/>
      <w:marLeft w:val="0"/>
      <w:marRight w:val="0"/>
      <w:marTop w:val="0"/>
      <w:marBottom w:val="0"/>
      <w:divBdr>
        <w:top w:val="none" w:sz="0" w:space="0" w:color="auto"/>
        <w:left w:val="none" w:sz="0" w:space="0" w:color="auto"/>
        <w:bottom w:val="none" w:sz="0" w:space="0" w:color="auto"/>
        <w:right w:val="none" w:sz="0" w:space="0" w:color="auto"/>
      </w:divBdr>
    </w:div>
    <w:div w:id="1860436245">
      <w:bodyDiv w:val="1"/>
      <w:marLeft w:val="0"/>
      <w:marRight w:val="0"/>
      <w:marTop w:val="0"/>
      <w:marBottom w:val="0"/>
      <w:divBdr>
        <w:top w:val="none" w:sz="0" w:space="0" w:color="auto"/>
        <w:left w:val="none" w:sz="0" w:space="0" w:color="auto"/>
        <w:bottom w:val="none" w:sz="0" w:space="0" w:color="auto"/>
        <w:right w:val="none" w:sz="0" w:space="0" w:color="auto"/>
      </w:divBdr>
    </w:div>
    <w:div w:id="1861699166">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64396334">
      <w:bodyDiv w:val="1"/>
      <w:marLeft w:val="0"/>
      <w:marRight w:val="0"/>
      <w:marTop w:val="0"/>
      <w:marBottom w:val="0"/>
      <w:divBdr>
        <w:top w:val="none" w:sz="0" w:space="0" w:color="auto"/>
        <w:left w:val="none" w:sz="0" w:space="0" w:color="auto"/>
        <w:bottom w:val="none" w:sz="0" w:space="0" w:color="auto"/>
        <w:right w:val="none" w:sz="0" w:space="0" w:color="auto"/>
      </w:divBdr>
    </w:div>
    <w:div w:id="1885798633">
      <w:bodyDiv w:val="1"/>
      <w:marLeft w:val="0"/>
      <w:marRight w:val="0"/>
      <w:marTop w:val="0"/>
      <w:marBottom w:val="0"/>
      <w:divBdr>
        <w:top w:val="none" w:sz="0" w:space="0" w:color="auto"/>
        <w:left w:val="none" w:sz="0" w:space="0" w:color="auto"/>
        <w:bottom w:val="none" w:sz="0" w:space="0" w:color="auto"/>
        <w:right w:val="none" w:sz="0" w:space="0" w:color="auto"/>
      </w:divBdr>
    </w:div>
    <w:div w:id="1887831337">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15433091">
      <w:bodyDiv w:val="1"/>
      <w:marLeft w:val="0"/>
      <w:marRight w:val="0"/>
      <w:marTop w:val="0"/>
      <w:marBottom w:val="0"/>
      <w:divBdr>
        <w:top w:val="none" w:sz="0" w:space="0" w:color="auto"/>
        <w:left w:val="none" w:sz="0" w:space="0" w:color="auto"/>
        <w:bottom w:val="none" w:sz="0" w:space="0" w:color="auto"/>
        <w:right w:val="none" w:sz="0" w:space="0" w:color="auto"/>
      </w:divBdr>
      <w:divsChild>
        <w:div w:id="755130687">
          <w:marLeft w:val="-115"/>
          <w:marRight w:val="0"/>
          <w:marTop w:val="0"/>
          <w:marBottom w:val="0"/>
          <w:divBdr>
            <w:top w:val="none" w:sz="0" w:space="0" w:color="auto"/>
            <w:left w:val="none" w:sz="0" w:space="0" w:color="auto"/>
            <w:bottom w:val="none" w:sz="0" w:space="0" w:color="auto"/>
            <w:right w:val="none" w:sz="0" w:space="0" w:color="auto"/>
          </w:divBdr>
        </w:div>
        <w:div w:id="416942897">
          <w:marLeft w:val="-115"/>
          <w:marRight w:val="0"/>
          <w:marTop w:val="0"/>
          <w:marBottom w:val="0"/>
          <w:divBdr>
            <w:top w:val="none" w:sz="0" w:space="0" w:color="auto"/>
            <w:left w:val="none" w:sz="0" w:space="0" w:color="auto"/>
            <w:bottom w:val="none" w:sz="0" w:space="0" w:color="auto"/>
            <w:right w:val="none" w:sz="0" w:space="0" w:color="auto"/>
          </w:divBdr>
        </w:div>
        <w:div w:id="527645297">
          <w:marLeft w:val="-115"/>
          <w:marRight w:val="0"/>
          <w:marTop w:val="0"/>
          <w:marBottom w:val="0"/>
          <w:divBdr>
            <w:top w:val="none" w:sz="0" w:space="0" w:color="auto"/>
            <w:left w:val="none" w:sz="0" w:space="0" w:color="auto"/>
            <w:bottom w:val="none" w:sz="0" w:space="0" w:color="auto"/>
            <w:right w:val="none" w:sz="0" w:space="0" w:color="auto"/>
          </w:divBdr>
        </w:div>
        <w:div w:id="550075993">
          <w:marLeft w:val="-115"/>
          <w:marRight w:val="0"/>
          <w:marTop w:val="0"/>
          <w:marBottom w:val="0"/>
          <w:divBdr>
            <w:top w:val="none" w:sz="0" w:space="0" w:color="auto"/>
            <w:left w:val="none" w:sz="0" w:space="0" w:color="auto"/>
            <w:bottom w:val="none" w:sz="0" w:space="0" w:color="auto"/>
            <w:right w:val="none" w:sz="0" w:space="0" w:color="auto"/>
          </w:divBdr>
        </w:div>
        <w:div w:id="991757560">
          <w:marLeft w:val="-115"/>
          <w:marRight w:val="0"/>
          <w:marTop w:val="0"/>
          <w:marBottom w:val="0"/>
          <w:divBdr>
            <w:top w:val="none" w:sz="0" w:space="0" w:color="auto"/>
            <w:left w:val="none" w:sz="0" w:space="0" w:color="auto"/>
            <w:bottom w:val="none" w:sz="0" w:space="0" w:color="auto"/>
            <w:right w:val="none" w:sz="0" w:space="0" w:color="auto"/>
          </w:divBdr>
        </w:div>
        <w:div w:id="1661233506">
          <w:marLeft w:val="-115"/>
          <w:marRight w:val="0"/>
          <w:marTop w:val="0"/>
          <w:marBottom w:val="0"/>
          <w:divBdr>
            <w:top w:val="none" w:sz="0" w:space="0" w:color="auto"/>
            <w:left w:val="none" w:sz="0" w:space="0" w:color="auto"/>
            <w:bottom w:val="none" w:sz="0" w:space="0" w:color="auto"/>
            <w:right w:val="none" w:sz="0" w:space="0" w:color="auto"/>
          </w:divBdr>
        </w:div>
      </w:divsChild>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49072056">
      <w:bodyDiv w:val="1"/>
      <w:marLeft w:val="0"/>
      <w:marRight w:val="0"/>
      <w:marTop w:val="0"/>
      <w:marBottom w:val="0"/>
      <w:divBdr>
        <w:top w:val="none" w:sz="0" w:space="0" w:color="auto"/>
        <w:left w:val="none" w:sz="0" w:space="0" w:color="auto"/>
        <w:bottom w:val="none" w:sz="0" w:space="0" w:color="auto"/>
        <w:right w:val="none" w:sz="0" w:space="0" w:color="auto"/>
      </w:divBdr>
    </w:div>
    <w:div w:id="1956211070">
      <w:bodyDiv w:val="1"/>
      <w:marLeft w:val="0"/>
      <w:marRight w:val="0"/>
      <w:marTop w:val="0"/>
      <w:marBottom w:val="0"/>
      <w:divBdr>
        <w:top w:val="none" w:sz="0" w:space="0" w:color="auto"/>
        <w:left w:val="none" w:sz="0" w:space="0" w:color="auto"/>
        <w:bottom w:val="none" w:sz="0" w:space="0" w:color="auto"/>
        <w:right w:val="none" w:sz="0" w:space="0" w:color="auto"/>
      </w:divBdr>
    </w:div>
    <w:div w:id="1958172974">
      <w:bodyDiv w:val="1"/>
      <w:marLeft w:val="0"/>
      <w:marRight w:val="0"/>
      <w:marTop w:val="0"/>
      <w:marBottom w:val="0"/>
      <w:divBdr>
        <w:top w:val="none" w:sz="0" w:space="0" w:color="auto"/>
        <w:left w:val="none" w:sz="0" w:space="0" w:color="auto"/>
        <w:bottom w:val="none" w:sz="0" w:space="0" w:color="auto"/>
        <w:right w:val="none" w:sz="0" w:space="0" w:color="auto"/>
      </w:divBdr>
    </w:div>
    <w:div w:id="1962762411">
      <w:bodyDiv w:val="1"/>
      <w:marLeft w:val="0"/>
      <w:marRight w:val="0"/>
      <w:marTop w:val="0"/>
      <w:marBottom w:val="0"/>
      <w:divBdr>
        <w:top w:val="none" w:sz="0" w:space="0" w:color="auto"/>
        <w:left w:val="none" w:sz="0" w:space="0" w:color="auto"/>
        <w:bottom w:val="none" w:sz="0" w:space="0" w:color="auto"/>
        <w:right w:val="none" w:sz="0" w:space="0" w:color="auto"/>
      </w:divBdr>
    </w:div>
    <w:div w:id="1975989787">
      <w:bodyDiv w:val="1"/>
      <w:marLeft w:val="0"/>
      <w:marRight w:val="0"/>
      <w:marTop w:val="0"/>
      <w:marBottom w:val="0"/>
      <w:divBdr>
        <w:top w:val="none" w:sz="0" w:space="0" w:color="auto"/>
        <w:left w:val="none" w:sz="0" w:space="0" w:color="auto"/>
        <w:bottom w:val="none" w:sz="0" w:space="0" w:color="auto"/>
        <w:right w:val="none" w:sz="0" w:space="0" w:color="auto"/>
      </w:divBdr>
    </w:div>
    <w:div w:id="1984890319">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1992253593">
      <w:bodyDiv w:val="1"/>
      <w:marLeft w:val="0"/>
      <w:marRight w:val="0"/>
      <w:marTop w:val="0"/>
      <w:marBottom w:val="0"/>
      <w:divBdr>
        <w:top w:val="none" w:sz="0" w:space="0" w:color="auto"/>
        <w:left w:val="none" w:sz="0" w:space="0" w:color="auto"/>
        <w:bottom w:val="none" w:sz="0" w:space="0" w:color="auto"/>
        <w:right w:val="none" w:sz="0" w:space="0" w:color="auto"/>
      </w:divBdr>
    </w:div>
    <w:div w:id="1992907030">
      <w:bodyDiv w:val="1"/>
      <w:marLeft w:val="0"/>
      <w:marRight w:val="0"/>
      <w:marTop w:val="0"/>
      <w:marBottom w:val="0"/>
      <w:divBdr>
        <w:top w:val="none" w:sz="0" w:space="0" w:color="auto"/>
        <w:left w:val="none" w:sz="0" w:space="0" w:color="auto"/>
        <w:bottom w:val="none" w:sz="0" w:space="0" w:color="auto"/>
        <w:right w:val="none" w:sz="0" w:space="0" w:color="auto"/>
      </w:divBdr>
    </w:div>
    <w:div w:id="2020543063">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29092406">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069956109">
      <w:bodyDiv w:val="1"/>
      <w:marLeft w:val="0"/>
      <w:marRight w:val="0"/>
      <w:marTop w:val="0"/>
      <w:marBottom w:val="0"/>
      <w:divBdr>
        <w:top w:val="none" w:sz="0" w:space="0" w:color="auto"/>
        <w:left w:val="none" w:sz="0" w:space="0" w:color="auto"/>
        <w:bottom w:val="none" w:sz="0" w:space="0" w:color="auto"/>
        <w:right w:val="none" w:sz="0" w:space="0" w:color="auto"/>
      </w:divBdr>
    </w:div>
    <w:div w:id="2086415941">
      <w:bodyDiv w:val="1"/>
      <w:marLeft w:val="0"/>
      <w:marRight w:val="0"/>
      <w:marTop w:val="0"/>
      <w:marBottom w:val="0"/>
      <w:divBdr>
        <w:top w:val="none" w:sz="0" w:space="0" w:color="auto"/>
        <w:left w:val="none" w:sz="0" w:space="0" w:color="auto"/>
        <w:bottom w:val="none" w:sz="0" w:space="0" w:color="auto"/>
        <w:right w:val="none" w:sz="0" w:space="0" w:color="auto"/>
      </w:divBdr>
    </w:div>
    <w:div w:id="2089690454">
      <w:bodyDiv w:val="1"/>
      <w:marLeft w:val="0"/>
      <w:marRight w:val="0"/>
      <w:marTop w:val="0"/>
      <w:marBottom w:val="0"/>
      <w:divBdr>
        <w:top w:val="none" w:sz="0" w:space="0" w:color="auto"/>
        <w:left w:val="none" w:sz="0" w:space="0" w:color="auto"/>
        <w:bottom w:val="none" w:sz="0" w:space="0" w:color="auto"/>
        <w:right w:val="none" w:sz="0" w:space="0" w:color="auto"/>
      </w:divBdr>
    </w:div>
    <w:div w:id="2093576290">
      <w:bodyDiv w:val="1"/>
      <w:marLeft w:val="0"/>
      <w:marRight w:val="0"/>
      <w:marTop w:val="0"/>
      <w:marBottom w:val="0"/>
      <w:divBdr>
        <w:top w:val="none" w:sz="0" w:space="0" w:color="auto"/>
        <w:left w:val="none" w:sz="0" w:space="0" w:color="auto"/>
        <w:bottom w:val="none" w:sz="0" w:space="0" w:color="auto"/>
        <w:right w:val="none" w:sz="0" w:space="0" w:color="auto"/>
      </w:divBdr>
    </w:div>
    <w:div w:id="2103715547">
      <w:bodyDiv w:val="1"/>
      <w:marLeft w:val="0"/>
      <w:marRight w:val="0"/>
      <w:marTop w:val="0"/>
      <w:marBottom w:val="0"/>
      <w:divBdr>
        <w:top w:val="none" w:sz="0" w:space="0" w:color="auto"/>
        <w:left w:val="none" w:sz="0" w:space="0" w:color="auto"/>
        <w:bottom w:val="none" w:sz="0" w:space="0" w:color="auto"/>
        <w:right w:val="none" w:sz="0" w:space="0" w:color="auto"/>
      </w:divBdr>
    </w:div>
    <w:div w:id="2106149688">
      <w:bodyDiv w:val="1"/>
      <w:marLeft w:val="0"/>
      <w:marRight w:val="0"/>
      <w:marTop w:val="0"/>
      <w:marBottom w:val="0"/>
      <w:divBdr>
        <w:top w:val="none" w:sz="0" w:space="0" w:color="auto"/>
        <w:left w:val="none" w:sz="0" w:space="0" w:color="auto"/>
        <w:bottom w:val="none" w:sz="0" w:space="0" w:color="auto"/>
        <w:right w:val="none" w:sz="0" w:space="0" w:color="auto"/>
      </w:divBdr>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19055503">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ingmomentuminschools.blog/2018/06/12/fountas-pinnell-reading-levels/" TargetMode="External"/><Relationship Id="rId13" Type="http://schemas.openxmlformats.org/officeDocument/2006/relationships/hyperlink" Target="https://www.nwea.org/content/uploads/2020/05/Collaborative-Brief_Covid19-Slide-APR20.pdf" TargetMode="External"/><Relationship Id="rId18" Type="http://schemas.openxmlformats.org/officeDocument/2006/relationships/hyperlink" Target="https://www.quill.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guardian.com/" TargetMode="External"/><Relationship Id="rId17" Type="http://schemas.openxmlformats.org/officeDocument/2006/relationships/hyperlink" Target="https://www.readinga-z.com/" TargetMode="External"/><Relationship Id="rId2" Type="http://schemas.openxmlformats.org/officeDocument/2006/relationships/numbering" Target="numbering.xml"/><Relationship Id="rId16" Type="http://schemas.openxmlformats.org/officeDocument/2006/relationships/hyperlink" Target="https://files.eric.ed.gov/fulltext/EJ1146496.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teracy630.weebly.com/uploads/5/2/5/0/52508411/ipads.pdf" TargetMode="External"/><Relationship Id="rId5" Type="http://schemas.openxmlformats.org/officeDocument/2006/relationships/webSettings" Target="webSettings.xml"/><Relationship Id="rId15" Type="http://schemas.openxmlformats.org/officeDocument/2006/relationships/hyperlink" Target="https://nearpod.com/" TargetMode="External"/><Relationship Id="rId23" Type="http://schemas.openxmlformats.org/officeDocument/2006/relationships/theme" Target="theme/theme1.xml"/><Relationship Id="rId10" Type="http://schemas.openxmlformats.org/officeDocument/2006/relationships/hyperlink" Target="https://files.eric.ed.gov/fulltext/ED459447.pdf" TargetMode="External"/><Relationship Id="rId19" Type="http://schemas.openxmlformats.org/officeDocument/2006/relationships/hyperlink" Target="https://digitalcommons.lsu.edu/cgi/viewcontent.cgi?article=1011&amp;context=jblri" TargetMode="External"/><Relationship Id="rId4" Type="http://schemas.openxmlformats.org/officeDocument/2006/relationships/settings" Target="settings.xml"/><Relationship Id="rId9" Type="http://schemas.openxmlformats.org/officeDocument/2006/relationships/hyperlink" Target="https://www.publicschoolreview.com/blog/benefits-of-public-school-summer-programs" TargetMode="External"/><Relationship Id="rId14" Type="http://schemas.openxmlformats.org/officeDocument/2006/relationships/hyperlink" Target="https://www.wallacefoundation.org/knowledge-center/Documents/Making-Summer-CoJENNIFER%20SLOAN%20MCCOMBS%20%E2%9C%B2%20CATHERINE%20H.%20AUGUSTINE%20HEATHER%20L.%20SCHWARTZ%20%E2%9C%B2%20SUSAN%20J.%20BODILLY%20%E2%9C%B2%20BRIAN%20MCINNIS%20DAHLIA%20S.%20LICHTER%20%E2%9C%B2%20AMANDA%20BROWN%20CROSSnt-How-Summer-Programs-Can-Boost-Childrens-Learn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829B-66DF-544B-A425-29605F87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18</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79</cp:revision>
  <cp:lastPrinted>2021-05-04T02:59:00Z</cp:lastPrinted>
  <dcterms:created xsi:type="dcterms:W3CDTF">2021-04-19T02:27:00Z</dcterms:created>
  <dcterms:modified xsi:type="dcterms:W3CDTF">2021-05-05T03:55:00Z</dcterms:modified>
</cp:coreProperties>
</file>